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06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04"/>
        <w:gridCol w:w="5263"/>
        <w:tblGridChange w:id="0">
          <w:tblGrid>
            <w:gridCol w:w="3804"/>
            <w:gridCol w:w="5263"/>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KHOA </w:t>
            </w:r>
            <w:r w:rsidDel="00000000" w:rsidR="00000000" w:rsidRPr="00000000">
              <w:rPr>
                <w:b w:val="1"/>
                <w:sz w:val="24"/>
                <w:szCs w:val="24"/>
                <w:rtl w:val="0"/>
              </w:rPr>
              <w:t xml:space="preserve">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
                      <a:graphic>
                        <a:graphicData uri="http://schemas.microsoft.com/office/word/2010/wordprocessingShape">
                          <wps:wsp>
                            <wps:cNvCnPr/>
                            <wps:spPr>
                              <a:xfrm>
                                <a:off x="4774500" y="3780000"/>
                                <a:ext cx="11430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
                      <a:graphic>
                        <a:graphicData uri="http://schemas.microsoft.com/office/word/2010/wordprocessingShape">
                          <wps:wsp>
                            <wps:cNvCnPr/>
                            <wps:spPr>
                              <a:xfrm>
                                <a:off x="4331588" y="3780000"/>
                                <a:ext cx="2028825"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10" name=""/>
                <a:graphic>
                  <a:graphicData uri="http://schemas.microsoft.com/office/word/2010/wordprocessingShape">
                    <wps:wsp>
                      <wps:cNvCnPr/>
                      <wps:spPr>
                        <a:xfrm flipH="1" rot="10800000">
                          <a:off x="2364675" y="3775238"/>
                          <a:ext cx="5962650" cy="9525"/>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10"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9525"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8" name=""/>
                <a:graphic>
                  <a:graphicData uri="http://schemas.microsoft.com/office/word/2010/wordprocessingShape">
                    <wps:wsp>
                      <wps:cNvSpPr/>
                      <wps:cNvPr id="3" name="Shape 3"/>
                      <wps:spPr>
                        <a:xfrm>
                          <a:off x="2340863" y="3622838"/>
                          <a:ext cx="6010275" cy="314325"/>
                        </a:xfrm>
                        <a:prstGeom prst="rect">
                          <a:avLst/>
                        </a:prstGeom>
                        <a:solidFill>
                          <a:schemeClr val="lt1"/>
                        </a:solid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Mẫu 02. Mẫu Đề cương chi tiết học phần.</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8"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6019800" cy="323850"/>
                        </a:xfrm>
                        <a:prstGeom prst="rect"/>
                        <a:ln/>
                      </pic:spPr>
                    </pic:pic>
                  </a:graphicData>
                </a:graphic>
              </wp:anchor>
            </w:drawing>
          </mc:Fallback>
        </mc:AlternateContent>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6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4961"/>
        <w:tblGridChange w:id="0">
          <w:tblGrid>
            <w:gridCol w:w="4673"/>
            <w:gridCol w:w="4961"/>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60" w:before="60" w:line="288" w:lineRule="auto"/>
              <w:ind w:firstLine="72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Sinh học đại cương – Nông nghiệp</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ind w:firstLine="720"/>
              <w:rPr>
                <w:color w:val="000000"/>
              </w:rPr>
            </w:pPr>
            <w:bookmarkStart w:colFirst="0" w:colLast="0" w:name="_heading=h.gjdgxs" w:id="0"/>
            <w:bookmarkEnd w:id="0"/>
            <w:r w:rsidDel="00000000" w:rsidR="00000000" w:rsidRPr="00000000">
              <w:rPr>
                <w:rFonts w:ascii="Times New Roman" w:cs="Times New Roman" w:eastAsia="Times New Roman" w:hAnsi="Times New Roman"/>
                <w:b w:val="1"/>
                <w:sz w:val="26"/>
                <w:szCs w:val="26"/>
                <w:rtl w:val="0"/>
              </w:rPr>
              <w:t xml:space="preserve">General Biology - Agriculture</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D26013</w:t>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Bắt buộc</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03</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20</w:t>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10</w:t>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w:t>
            </w: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01D">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30</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90</w:t>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vAlign w:val="center"/>
          </w:tcPr>
          <w:p w:rsidR="00000000" w:rsidDel="00000000" w:rsidP="00000000" w:rsidRDefault="00000000" w:rsidRPr="00000000" w14:paraId="0000002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có</w:t>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vAlign w:val="center"/>
          </w:tcPr>
          <w:p w:rsidR="00000000" w:rsidDel="00000000" w:rsidP="00000000" w:rsidRDefault="00000000" w:rsidRPr="00000000" w14:paraId="0000002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vAlign w:val="center"/>
          </w:tcPr>
          <w:p w:rsidR="00000000" w:rsidDel="00000000" w:rsidP="00000000" w:rsidRDefault="00000000" w:rsidRPr="00000000" w14:paraId="00000027">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Bộ môn Sinh học ứng dụng</w:t>
            </w:r>
          </w:p>
        </w:tc>
      </w:tr>
    </w:tbl>
    <w:p w:rsidR="00000000" w:rsidDel="00000000" w:rsidP="00000000" w:rsidRDefault="00000000" w:rsidRPr="00000000" w14:paraId="0000002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spacing w:after="0" w:line="36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Học phần Sinh học đại cương NN cung cấp kiến thức cơ bản về đại cương về cấu trúc và chức năng của tế bào, sinh học cơ thể</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thực vật và sinh học cơ thể động vật. Giới thiệu về cấu tạo cơ thể thực vật, sự thích nghi của rễ và lá,</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phản ứng của thực vật và hormone thực vật, sự phát triển của thực vật, sự sinh sản của thực vật có hoa.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Sự phát triển phôi và tổ chức cơ thể động vật; hệ thần kinh và thụ cảm; hệ nội tiết; hệ vận động; hệ</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tuần hoàn; hệ hô hấp; hệ tiêu hoá; hệ niệu sinh dục. Khái quát về phân loại thực vật và động vật. Đa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dạng của sinh giới: virus, vi khuẩn, tảo, nấm, địa y, thực vật bậc cao và động vật.</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2C">
      <w:pPr>
        <w:spacing w:after="0" w:line="360" w:lineRule="auto"/>
        <w:ind w:firstLine="567"/>
        <w:jc w:val="both"/>
        <w:rPr>
          <w:rFonts w:ascii="Times New Roman" w:cs="Times New Roman" w:eastAsia="Times New Roman" w:hAnsi="Times New Roman"/>
          <w:b w:val="0"/>
          <w:i w:val="0"/>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Học phần thực hành cung cấp cho sinh viên khối ngành Sinh học các kiến thức thực hành đại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cương về nguyên tắc cấu tạo và cách sử sụng các loại thiết bị kính quang học, thực hiện tiêu bản hiển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vi; về cấu trúc, chức năng và các hoạt động sống của tế bào động vật, thực vật; mô thực vật; các cấu</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trúc, cấu tạo nên cơ thể động vật có xương sống. Giải thích được sư đa dạng của thực vật bậc cao,</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động vật không xương sống bậc cao trong môi trường tự nhiên. Ứng dụng làm cơ sở để học các môn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thực tập chuyên ngành thuộc các khối Nông Nghiệp, Thuỷ Sản, Công Nghệ Sinh học và Sinh học.</w:t>
      </w:r>
    </w:p>
    <w:p w:rsidR="00000000" w:rsidDel="00000000" w:rsidP="00000000" w:rsidRDefault="00000000" w:rsidRPr="00000000" w14:paraId="0000002D">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2E">
      <w:pPr>
        <w:spacing w:after="60" w:before="60" w:line="288" w:lineRule="auto"/>
        <w:ind w:firstLine="567"/>
        <w:rPr>
          <w:b w:val="1"/>
          <w:color w:val="000000"/>
        </w:rPr>
      </w:pPr>
      <w:r w:rsidDel="00000000" w:rsidR="00000000" w:rsidRPr="00000000">
        <w:rPr>
          <w:rFonts w:ascii="Times New Roman" w:cs="Times New Roman" w:eastAsia="Times New Roman" w:hAnsi="Times New Roman"/>
          <w:b w:val="1"/>
          <w:color w:val="000000"/>
          <w:sz w:val="26"/>
          <w:szCs w:val="26"/>
          <w:rtl w:val="0"/>
        </w:rPr>
        <w:t xml:space="preserve">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F">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6799"/>
        <w:tblGridChange w:id="0">
          <w:tblGrid>
            <w:gridCol w:w="2263"/>
            <w:gridCol w:w="6799"/>
          </w:tblGrid>
        </w:tblGridChange>
      </w:tblGrid>
      <w:tr>
        <w:trPr>
          <w:cantSplit w:val="0"/>
          <w:trHeight w:val="20" w:hRule="atLeast"/>
          <w:tblHeader w:val="0"/>
        </w:trPr>
        <w:tc>
          <w:tcPr>
            <w:vAlign w:val="center"/>
          </w:tcPr>
          <w:p w:rsidR="00000000" w:rsidDel="00000000" w:rsidP="00000000" w:rsidRDefault="00000000" w:rsidRPr="00000000" w14:paraId="0000003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03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03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3">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vAlign w:val="center"/>
          </w:tcPr>
          <w:p w:rsidR="00000000" w:rsidDel="00000000" w:rsidP="00000000" w:rsidRDefault="00000000" w:rsidRPr="00000000" w14:paraId="00000034">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Hiểu và trình bày được cấu tạo cơ thể sinh vật từ cấp độ tế bào – cơ thể (động vật và thực vật). Các nguyên tắc phân loại động vật và phân loại thực vật.</w:t>
            </w:r>
          </w:p>
        </w:tc>
      </w:tr>
      <w:tr>
        <w:trPr>
          <w:cantSplit w:val="0"/>
          <w:trHeight w:val="624" w:hRule="atLeast"/>
          <w:tblHeader w:val="0"/>
        </w:trPr>
        <w:tc>
          <w:tcPr>
            <w:vAlign w:val="center"/>
          </w:tcPr>
          <w:p w:rsidR="00000000" w:rsidDel="00000000" w:rsidP="00000000" w:rsidRDefault="00000000" w:rsidRPr="00000000" w14:paraId="0000003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vAlign w:val="center"/>
          </w:tcPr>
          <w:p w:rsidR="00000000" w:rsidDel="00000000" w:rsidP="00000000" w:rsidRDefault="00000000" w:rsidRPr="00000000" w14:paraId="00000036">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Vận dụng được kiến thức về cơ thể sinh vật, về các hình thức sinh sản vào việc nhân giống cây trồng bằng hình thức vô tính hay hữu tính.</w:t>
            </w:r>
          </w:p>
        </w:tc>
      </w:tr>
      <w:tr>
        <w:trPr>
          <w:cantSplit w:val="0"/>
          <w:trHeight w:val="624" w:hRule="atLeast"/>
          <w:tblHeader w:val="0"/>
        </w:trPr>
        <w:tc>
          <w:tcPr>
            <w:vAlign w:val="center"/>
          </w:tcPr>
          <w:p w:rsidR="00000000" w:rsidDel="00000000" w:rsidP="00000000" w:rsidRDefault="00000000" w:rsidRPr="00000000" w14:paraId="0000003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vAlign w:val="center"/>
          </w:tcPr>
          <w:p w:rsidR="00000000" w:rsidDel="00000000" w:rsidP="00000000" w:rsidRDefault="00000000" w:rsidRPr="00000000" w14:paraId="00000038">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Nâng cao khả năng làm việc nhóm, thảo luận khi giải quyết các bài tập seminar nhóm theo yêu cầu của giảng viên.</w:t>
            </w:r>
          </w:p>
        </w:tc>
      </w:tr>
      <w:tr>
        <w:trPr>
          <w:cantSplit w:val="0"/>
          <w:trHeight w:val="624" w:hRule="atLeast"/>
          <w:tblHeader w:val="0"/>
        </w:trPr>
        <w:tc>
          <w:tcPr>
            <w:vAlign w:val="center"/>
          </w:tcPr>
          <w:p w:rsidR="00000000" w:rsidDel="00000000" w:rsidP="00000000" w:rsidRDefault="00000000" w:rsidRPr="00000000" w14:paraId="0000003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r w:rsidDel="00000000" w:rsidR="00000000" w:rsidRPr="00000000">
              <w:rPr>
                <w:rtl w:val="0"/>
              </w:rPr>
            </w:r>
          </w:p>
        </w:tc>
        <w:tc>
          <w:tcPr>
            <w:vAlign w:val="center"/>
          </w:tcPr>
          <w:p w:rsidR="00000000" w:rsidDel="00000000" w:rsidP="00000000" w:rsidRDefault="00000000" w:rsidRPr="00000000" w14:paraId="0000003A">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Sử dụng được các thiết bị, dụng cụ, hóa chất thí nghiệm, cách làm tiêu bản. </w:t>
            </w:r>
            <w:r w:rsidDel="00000000" w:rsidR="00000000" w:rsidRPr="00000000">
              <w:rPr>
                <w:rFonts w:ascii="Times New Roman" w:cs="Times New Roman" w:eastAsia="Times New Roman" w:hAnsi="Times New Roman"/>
                <w:sz w:val="26"/>
                <w:szCs w:val="26"/>
                <w:rtl w:val="0"/>
              </w:rPr>
              <w:t xml:space="preserve">Sắp xếp và bố trí thời gian hợp lý cho các thí nghiệm, thực hiện được thí nghiệm an toàn, hiệu quả</w:t>
            </w: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B">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c>
          <w:tcPr>
            <w:vAlign w:val="center"/>
          </w:tcPr>
          <w:p w:rsidR="00000000" w:rsidDel="00000000" w:rsidP="00000000" w:rsidRDefault="00000000" w:rsidRPr="00000000" w14:paraId="0000003C">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6"/>
                <w:szCs w:val="26"/>
                <w:rtl w:val="0"/>
              </w:rPr>
              <w:t xml:space="preserve">Nhận thức rõ ràng về  mục đích ứng dụng của môn học này trong việc học tập các học phần cơ sở ngành và chuyên ngành.</w:t>
            </w: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D">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CO6</w:t>
            </w:r>
          </w:p>
        </w:tc>
        <w:tc>
          <w:tcPr>
            <w:vAlign w:val="center"/>
          </w:tcPr>
          <w:p w:rsidR="00000000" w:rsidDel="00000000" w:rsidP="00000000" w:rsidRDefault="00000000" w:rsidRPr="00000000" w14:paraId="0000003E">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Tham gia vào bài học hăng hái, đầy đủ bằng cách nâng cao khả năng tự học, tự nghiên cứu trước ở nhà</w:t>
            </w:r>
          </w:p>
        </w:tc>
      </w:tr>
    </w:tbl>
    <w:p w:rsidR="00000000" w:rsidDel="00000000" w:rsidP="00000000" w:rsidRDefault="00000000" w:rsidRPr="00000000" w14:paraId="0000003F">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40">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41">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3969"/>
        <w:gridCol w:w="2971"/>
        <w:tblGridChange w:id="0">
          <w:tblGrid>
            <w:gridCol w:w="2122"/>
            <w:gridCol w:w="3969"/>
            <w:gridCol w:w="2971"/>
          </w:tblGrid>
        </w:tblGridChange>
      </w:tblGrid>
      <w:tr>
        <w:trPr>
          <w:cantSplit w:val="0"/>
          <w:trHeight w:val="20" w:hRule="atLeast"/>
          <w:tblHeader w:val="0"/>
        </w:trPr>
        <w:tc>
          <w:tcPr>
            <w:vAlign w:val="center"/>
          </w:tcPr>
          <w:p w:rsidR="00000000" w:rsidDel="00000000" w:rsidP="00000000" w:rsidRDefault="00000000" w:rsidRPr="00000000" w14:paraId="0000004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04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04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5">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tc>
        <w:tc>
          <w:tcPr>
            <w:vAlign w:val="center"/>
          </w:tcPr>
          <w:p w:rsidR="00000000" w:rsidDel="00000000" w:rsidP="00000000" w:rsidRDefault="00000000" w:rsidRPr="00000000" w14:paraId="00000046">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Mô tả được các thành phần cấu trúc và chức năng của tế bào</w:t>
            </w:r>
          </w:p>
        </w:tc>
        <w:tc>
          <w:tcPr>
            <w:vAlign w:val="center"/>
          </w:tcPr>
          <w:p w:rsidR="00000000" w:rsidDel="00000000" w:rsidP="00000000" w:rsidRDefault="00000000" w:rsidRPr="00000000" w14:paraId="00000047">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r>
      <w:tr>
        <w:trPr>
          <w:cantSplit w:val="0"/>
          <w:trHeight w:val="680" w:hRule="atLeast"/>
          <w:tblHeader w:val="0"/>
        </w:trPr>
        <w:tc>
          <w:tcPr>
            <w:vAlign w:val="center"/>
          </w:tcPr>
          <w:p w:rsidR="00000000" w:rsidDel="00000000" w:rsidP="00000000" w:rsidRDefault="00000000" w:rsidRPr="00000000" w14:paraId="0000004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tc>
        <w:tc>
          <w:tcPr>
            <w:vAlign w:val="center"/>
          </w:tcPr>
          <w:p w:rsidR="00000000" w:rsidDel="00000000" w:rsidP="00000000" w:rsidRDefault="00000000" w:rsidRPr="00000000" w14:paraId="00000049">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Hiểu được các tổ chức cơ thể thực vật bậc cao và các hình thức sinh sản ở thực vật có hoa; ứng dụng được vào nhân giống cây trồng.</w:t>
            </w:r>
          </w:p>
          <w:p w:rsidR="00000000" w:rsidDel="00000000" w:rsidP="00000000" w:rsidRDefault="00000000" w:rsidRPr="00000000" w14:paraId="0000004A">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Hiểu được các đặc tính thích nghi của thực vật; ứng dụng vào việc chọn giống cây trồng.</w:t>
            </w:r>
          </w:p>
        </w:tc>
        <w:tc>
          <w:tcPr>
            <w:vAlign w:val="center"/>
          </w:tcPr>
          <w:p w:rsidR="00000000" w:rsidDel="00000000" w:rsidP="00000000" w:rsidRDefault="00000000" w:rsidRPr="00000000" w14:paraId="0000004B">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 CO4, CO6</w:t>
            </w:r>
          </w:p>
        </w:tc>
      </w:tr>
      <w:tr>
        <w:trPr>
          <w:cantSplit w:val="0"/>
          <w:trHeight w:val="680" w:hRule="atLeast"/>
          <w:tblHeader w:val="0"/>
        </w:trPr>
        <w:tc>
          <w:tcPr>
            <w:vAlign w:val="center"/>
          </w:tcPr>
          <w:p w:rsidR="00000000" w:rsidDel="00000000" w:rsidP="00000000" w:rsidRDefault="00000000" w:rsidRPr="00000000" w14:paraId="0000004C">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vAlign w:val="center"/>
          </w:tcPr>
          <w:p w:rsidR="00000000" w:rsidDel="00000000" w:rsidP="00000000" w:rsidRDefault="00000000" w:rsidRPr="00000000" w14:paraId="0000004D">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Hiểu được các giai đoạn phát triển của cơ thể động vật, cấu trúc và chức năng các hệ cơ quan trong cơ thể thực vật. Hệ thống phân loại động vật.</w:t>
            </w:r>
          </w:p>
        </w:tc>
        <w:tc>
          <w:tcPr>
            <w:vAlign w:val="center"/>
          </w:tcPr>
          <w:p w:rsidR="00000000" w:rsidDel="00000000" w:rsidP="00000000" w:rsidRDefault="00000000" w:rsidRPr="00000000" w14:paraId="0000004E">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r>
      <w:tr>
        <w:trPr>
          <w:cantSplit w:val="0"/>
          <w:trHeight w:val="680" w:hRule="atLeast"/>
          <w:tblHeader w:val="0"/>
        </w:trPr>
        <w:tc>
          <w:tcPr>
            <w:vAlign w:val="center"/>
          </w:tcPr>
          <w:p w:rsidR="00000000" w:rsidDel="00000000" w:rsidP="00000000" w:rsidRDefault="00000000" w:rsidRPr="00000000" w14:paraId="0000004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tc>
        <w:tc>
          <w:tcPr>
            <w:vAlign w:val="center"/>
          </w:tcPr>
          <w:p w:rsidR="00000000" w:rsidDel="00000000" w:rsidP="00000000" w:rsidRDefault="00000000" w:rsidRPr="00000000" w14:paraId="0000005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thạo các thao tác thực hành về tế bào, cấu trúc thực vật bằng kính hiển vi; các thao tác giải phẫu cơ thể động vật có xương sống.</w:t>
            </w:r>
          </w:p>
        </w:tc>
        <w:tc>
          <w:tcPr>
            <w:vAlign w:val="center"/>
          </w:tcPr>
          <w:p w:rsidR="00000000" w:rsidDel="00000000" w:rsidP="00000000" w:rsidRDefault="00000000" w:rsidRPr="00000000" w14:paraId="00000051">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 CO4, CO5, CO6</w:t>
            </w:r>
          </w:p>
        </w:tc>
      </w:tr>
      <w:tr>
        <w:trPr>
          <w:cantSplit w:val="0"/>
          <w:trHeight w:val="680" w:hRule="atLeast"/>
          <w:tblHeader w:val="0"/>
        </w:trPr>
        <w:tc>
          <w:tcPr>
            <w:vAlign w:val="center"/>
          </w:tcPr>
          <w:p w:rsidR="00000000" w:rsidDel="00000000" w:rsidP="00000000" w:rsidRDefault="00000000" w:rsidRPr="00000000" w14:paraId="0000005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05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Làm việc theo nhóm, kỹ năng trình bày</w:t>
            </w:r>
          </w:p>
        </w:tc>
        <w:tc>
          <w:tcPr>
            <w:vAlign w:val="center"/>
          </w:tcPr>
          <w:p w:rsidR="00000000" w:rsidDel="00000000" w:rsidP="00000000" w:rsidRDefault="00000000" w:rsidRPr="00000000" w14:paraId="00000054">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 CO4, CO5, CO6</w:t>
            </w:r>
          </w:p>
        </w:tc>
      </w:tr>
    </w:tbl>
    <w:p w:rsidR="00000000" w:rsidDel="00000000" w:rsidP="00000000" w:rsidRDefault="00000000" w:rsidRPr="00000000" w14:paraId="00000055">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b w:val="1"/>
          <w:sz w:val="26"/>
          <w:szCs w:val="26"/>
        </w:rPr>
        <w:sectPr>
          <w:headerReference r:id="rId11" w:type="default"/>
          <w:pgSz w:h="16839" w:w="11907" w:orient="portrait"/>
          <w:pgMar w:bottom="1134" w:top="1134" w:left="1701" w:right="1134"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57">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tbl>
      <w:tblPr>
        <w:tblStyle w:val="Table5"/>
        <w:tblW w:w="1443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42"/>
        <w:gridCol w:w="714"/>
        <w:gridCol w:w="697"/>
        <w:gridCol w:w="697"/>
        <w:gridCol w:w="696"/>
        <w:gridCol w:w="696"/>
        <w:gridCol w:w="696"/>
        <w:gridCol w:w="805"/>
        <w:gridCol w:w="805"/>
        <w:gridCol w:w="817"/>
        <w:gridCol w:w="875"/>
        <w:gridCol w:w="863"/>
        <w:gridCol w:w="730"/>
        <w:gridCol w:w="713"/>
        <w:gridCol w:w="696"/>
        <w:gridCol w:w="725"/>
        <w:gridCol w:w="1966"/>
        <w:tblGridChange w:id="0">
          <w:tblGrid>
            <w:gridCol w:w="1242"/>
            <w:gridCol w:w="714"/>
            <w:gridCol w:w="697"/>
            <w:gridCol w:w="697"/>
            <w:gridCol w:w="696"/>
            <w:gridCol w:w="696"/>
            <w:gridCol w:w="696"/>
            <w:gridCol w:w="805"/>
            <w:gridCol w:w="805"/>
            <w:gridCol w:w="817"/>
            <w:gridCol w:w="875"/>
            <w:gridCol w:w="863"/>
            <w:gridCol w:w="730"/>
            <w:gridCol w:w="713"/>
            <w:gridCol w:w="696"/>
            <w:gridCol w:w="725"/>
            <w:gridCol w:w="1966"/>
          </w:tblGrid>
        </w:tblGridChange>
      </w:tblGrid>
      <w:tr>
        <w:trPr>
          <w:cantSplit w:val="0"/>
          <w:trHeight w:val="544" w:hRule="atLeast"/>
          <w:tblHeader w:val="0"/>
        </w:trPr>
        <w:tc>
          <w:tcPr>
            <w:vMerge w:val="restart"/>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PLO1</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PLO2</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PLO3</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PLO4</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PLO5</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PLO6</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 7</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 8</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PLO9</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PLO 10</w:t>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PLO 11</w:t>
            </w:r>
          </w:p>
        </w:tc>
        <w:tc>
          <w:tcPr>
            <w:gridSpan w:val="2"/>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PLO12</w:t>
            </w:r>
          </w:p>
        </w:tc>
        <w:tc>
          <w:tcPr>
            <w:gridSpan w:val="2"/>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PLO13</w:t>
            </w:r>
          </w:p>
        </w:tc>
        <w:tc>
          <w:tcP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Liệt kê PI mà CLO có đóng góp, hỗ trợ đạt được</w:t>
            </w:r>
          </w:p>
        </w:tc>
      </w:tr>
      <w:tr>
        <w:trPr>
          <w:cantSplit w:val="0"/>
          <w:trHeight w:val="544" w:hRule="atLeast"/>
          <w:tblHeader w:val="0"/>
        </w:trPr>
        <w:tc>
          <w:tcPr>
            <w:vMerge w:val="continue"/>
            <w:vAlign w:val="cente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PI7.2</w:t>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PI8.1</w:t>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PI9.2</w:t>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PI10.2</w:t>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PI11.1</w:t>
            </w:r>
          </w:p>
        </w:tc>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PI12.1</w:t>
            </w:r>
          </w:p>
        </w:tc>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PI12.2</w:t>
            </w:r>
          </w:p>
        </w:tc>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PI13.1</w:t>
            </w:r>
          </w:p>
        </w:tc>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PI13.2</w:t>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CLO1</w:t>
            </w:r>
          </w:p>
        </w:tc>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CLO2</w:t>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CLO3</w:t>
            </w:r>
          </w:p>
        </w:tc>
        <w:tc>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CLO4</w:t>
            </w:r>
          </w:p>
        </w:tc>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40" w:hRule="atLeast"/>
          <w:tblHeader w:val="0"/>
        </w:trPr>
        <w:tc>
          <w:tcPr>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CLO5</w:t>
            </w:r>
          </w:p>
        </w:tc>
        <w:tc>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Học phần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Sinh học đại cương NN</w:t>
            </w:r>
          </w:p>
        </w:tc>
        <w:tc>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000000"/>
                <w:rtl w:val="0"/>
              </w:rPr>
              <w:t xml:space="preserve">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PI7.2</w:t>
            </w:r>
            <w:r w:rsidDel="00000000" w:rsidR="00000000" w:rsidRPr="00000000">
              <w:rPr>
                <w:sz w:val="24"/>
                <w:szCs w:val="24"/>
                <w:rtl w:val="0"/>
              </w:rPr>
              <w:t xml:space="preserve">;PI8.1; PI9.2; PI10.2; </w:t>
            </w:r>
            <w:r w:rsidDel="00000000" w:rsidR="00000000" w:rsidRPr="00000000">
              <w:rPr>
                <w:i w:val="0"/>
                <w:smallCaps w:val="0"/>
                <w:strike w:val="0"/>
                <w:color w:val="000000"/>
                <w:sz w:val="24"/>
                <w:szCs w:val="24"/>
                <w:u w:val="none"/>
                <w:shd w:fill="auto" w:val="clear"/>
                <w:vertAlign w:val="baseline"/>
                <w:rtl w:val="0"/>
              </w:rPr>
              <w:t xml:space="preserve">PI12.1</w:t>
            </w:r>
            <w:r w:rsidDel="00000000" w:rsidR="00000000" w:rsidRPr="00000000">
              <w:rPr>
                <w:sz w:val="24"/>
                <w:szCs w:val="24"/>
                <w:rtl w:val="0"/>
              </w:rPr>
              <w:t xml:space="preserve">; </w:t>
            </w:r>
            <w:r w:rsidDel="00000000" w:rsidR="00000000" w:rsidRPr="00000000">
              <w:rPr>
                <w:i w:val="0"/>
                <w:smallCaps w:val="0"/>
                <w:strike w:val="0"/>
                <w:color w:val="000000"/>
                <w:sz w:val="24"/>
                <w:szCs w:val="24"/>
                <w:u w:val="none"/>
                <w:shd w:fill="auto" w:val="clear"/>
                <w:vertAlign w:val="baseline"/>
                <w:rtl w:val="0"/>
              </w:rPr>
              <w:t xml:space="preserve">PI12.2</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PI12.1; PI12.2; PI13.1; PI13.2</w:t>
            </w:r>
          </w:p>
        </w:tc>
      </w:tr>
    </w:tbl>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sectPr>
          <w:type w:val="nextPage"/>
          <w:pgSz w:h="11907" w:w="16839" w:orient="landscape"/>
          <w:pgMar w:bottom="1134" w:top="1134" w:left="1134" w:right="1134" w:header="720" w:footer="720"/>
        </w:sect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p>
    <w:tbl>
      <w:tblPr>
        <w:tblStyle w:val="Table6"/>
        <w:tblW w:w="902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65"/>
        <w:gridCol w:w="910"/>
        <w:gridCol w:w="941"/>
        <w:gridCol w:w="1275"/>
        <w:gridCol w:w="964"/>
        <w:gridCol w:w="910"/>
        <w:gridCol w:w="1383"/>
        <w:gridCol w:w="1381"/>
        <w:tblGridChange w:id="0">
          <w:tblGrid>
            <w:gridCol w:w="1265"/>
            <w:gridCol w:w="910"/>
            <w:gridCol w:w="941"/>
            <w:gridCol w:w="1275"/>
            <w:gridCol w:w="964"/>
            <w:gridCol w:w="910"/>
            <w:gridCol w:w="1383"/>
            <w:gridCol w:w="1381"/>
          </w:tblGrid>
        </w:tblGridChange>
      </w:tblGrid>
      <w:tr>
        <w:trPr>
          <w:cantSplit w:val="0"/>
          <w:tblHeader w:val="0"/>
        </w:trPr>
        <w:tc>
          <w:tcPr>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Thành phần đánh giá</w:t>
            </w:r>
          </w:p>
        </w:tc>
        <w:tc>
          <w:tcPr>
            <w:vAlign w:val="cente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Trọng số %</w:t>
            </w:r>
          </w:p>
        </w:tc>
        <w:tc>
          <w:tcPr>
            <w:vAlign w:val="center"/>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CLO</w:t>
            </w:r>
          </w:p>
        </w:tc>
        <w:tc>
          <w:tcPr>
            <w:vAlign w:val="center"/>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Công cụ đánh giá</w:t>
            </w:r>
          </w:p>
        </w:tc>
        <w:tc>
          <w:tcPr>
            <w:vAlign w:val="center"/>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Trọng số con</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w:t>
            </w:r>
          </w:p>
        </w:tc>
        <w:tc>
          <w:tcPr>
            <w:vAlign w:val="cente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Lấy dữ liệu đo lường mức độ đạt PLO/PI</w:t>
            </w:r>
          </w:p>
        </w:tc>
      </w:tr>
      <w:tr>
        <w:trPr>
          <w:cantSplit w:val="0"/>
          <w:tblHeader w:val="0"/>
        </w:trPr>
        <w:tc>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c>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p>
        </w:tc>
      </w:tr>
      <w:tr>
        <w:trPr>
          <w:cantSplit w:val="0"/>
          <w:trHeight w:val="680" w:hRule="atLeast"/>
          <w:tblHeader w:val="0"/>
        </w:trPr>
        <w:tc>
          <w:tcPr>
            <w:vMerge w:val="restart"/>
            <w:vAlign w:val="center"/>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quá trình</w:t>
            </w:r>
          </w:p>
        </w:tc>
        <w:tc>
          <w:tcPr>
            <w:vAlign w:val="center"/>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w:t>
            </w:r>
          </w:p>
        </w:tc>
        <w:tc>
          <w:tcPr>
            <w:vAlign w:val="center"/>
          </w:tcPr>
          <w:p w:rsidR="00000000" w:rsidDel="00000000" w:rsidP="00000000" w:rsidRDefault="00000000" w:rsidRPr="00000000" w14:paraId="000000F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1</w:t>
            </w:r>
          </w:p>
          <w:p w:rsidR="00000000" w:rsidDel="00000000" w:rsidP="00000000" w:rsidRDefault="00000000" w:rsidRPr="00000000" w14:paraId="0000010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10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102">
            <w:pPr>
              <w:rPr>
                <w:rFonts w:ascii="Times New Roman" w:cs="Times New Roman" w:eastAsia="Times New Roman" w:hAnsi="Times New Roman"/>
                <w:color w:val="000000"/>
                <w:sz w:val="26"/>
                <w:szCs w:val="26"/>
              </w:rPr>
            </w:pPr>
            <w:r w:rsidDel="00000000" w:rsidR="00000000" w:rsidRPr="00000000">
              <w:rPr>
                <w:rtl w:val="0"/>
              </w:rPr>
            </w:r>
          </w:p>
        </w:tc>
        <w:tc>
          <w:tcPr>
            <w:vAlign w:val="center"/>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Chuyên cần;</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Trả lời câu hỏi.</w:t>
            </w:r>
          </w:p>
        </w:tc>
        <w:tc>
          <w:tcPr>
            <w:vAlign w:val="cente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Câu hỏi</w:t>
            </w:r>
          </w:p>
        </w:tc>
        <w:tc>
          <w:tcPr>
            <w:vAlign w:val="center"/>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w:t>
            </w:r>
          </w:p>
        </w:tc>
        <w:tc>
          <w:tcPr>
            <w:vAlign w:val="center"/>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rHeight w:val="680" w:hRule="atLeast"/>
          <w:tblHeader w:val="0"/>
        </w:trPr>
        <w:tc>
          <w:tcPr>
            <w:vMerge w:val="continue"/>
            <w:vAlign w:val="center"/>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Merge w:val="restart"/>
            <w:vAlign w:val="center"/>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40%</w:t>
            </w:r>
          </w:p>
        </w:tc>
        <w:tc>
          <w:tcPr>
            <w:vAlign w:val="center"/>
          </w:tcPr>
          <w:p w:rsidR="00000000" w:rsidDel="00000000" w:rsidP="00000000" w:rsidRDefault="00000000" w:rsidRPr="00000000" w14:paraId="0000010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tc>
        <w:tc>
          <w:tcPr>
            <w:vAlign w:val="center"/>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kết quả.</w:t>
            </w:r>
          </w:p>
        </w:tc>
        <w:tc>
          <w:tcPr>
            <w:vAlign w:val="center"/>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Tài liệu báo cáo</w:t>
            </w:r>
          </w:p>
        </w:tc>
        <w:tc>
          <w:tcPr>
            <w:vAlign w:val="center"/>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w:t>
            </w:r>
          </w:p>
        </w:tc>
        <w:tc>
          <w:tcPr>
            <w:vAlign w:val="center"/>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sz w:val="26"/>
                <w:szCs w:val="26"/>
                <w:rtl w:val="0"/>
              </w:rPr>
              <w:t xml:space="preserve">x</w:t>
            </w:r>
            <w:r w:rsidDel="00000000" w:rsidR="00000000" w:rsidRPr="00000000">
              <w:rPr>
                <w:rtl w:val="0"/>
              </w:rPr>
            </w:r>
          </w:p>
        </w:tc>
        <w:tc>
          <w:tcPr>
            <w:vAlign w:val="center"/>
          </w:tcPr>
          <w:p w:rsidR="00000000" w:rsidDel="00000000" w:rsidP="00000000" w:rsidRDefault="00000000" w:rsidRPr="00000000" w14:paraId="00000110">
            <w:pPr>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sz w:val="24"/>
                <w:szCs w:val="24"/>
                <w:rtl w:val="0"/>
              </w:rPr>
              <w:t xml:space="preserve">PI12.1; PI12.2; </w:t>
            </w:r>
            <w:r w:rsidDel="00000000" w:rsidR="00000000" w:rsidRPr="00000000">
              <w:rPr>
                <w:rtl w:val="0"/>
              </w:rPr>
            </w:r>
          </w:p>
        </w:tc>
      </w:tr>
      <w:tr>
        <w:trPr>
          <w:cantSplit w:val="0"/>
          <w:trHeight w:val="680" w:hRule="atLeast"/>
          <w:tblHeader w:val="0"/>
        </w:trPr>
        <w:tc>
          <w:tcPr>
            <w:vMerge w:val="continue"/>
            <w:vAlign w:val="center"/>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1</w:t>
            </w:r>
          </w:p>
          <w:p w:rsidR="00000000" w:rsidDel="00000000" w:rsidP="00000000" w:rsidRDefault="00000000" w:rsidRPr="00000000" w14:paraId="0000011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11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 5</w:t>
            </w:r>
          </w:p>
        </w:tc>
        <w:tc>
          <w:tcPr>
            <w:vAlign w:val="center"/>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thuyết trình</w:t>
            </w:r>
          </w:p>
        </w:tc>
        <w:tc>
          <w:tcPr>
            <w:vAlign w:val="cente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Rubric</w:t>
            </w:r>
          </w:p>
        </w:tc>
        <w:tc>
          <w:tcPr>
            <w:vAlign w:val="cente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w:t>
            </w:r>
          </w:p>
        </w:tc>
        <w:tc>
          <w:tcPr>
            <w:vAlign w:val="center"/>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vAlign w:val="center"/>
          </w:tcPr>
          <w:p w:rsidR="00000000" w:rsidDel="00000000" w:rsidP="00000000" w:rsidRDefault="00000000" w:rsidRPr="00000000" w14:paraId="0000011B">
            <w:pPr>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sz w:val="24"/>
                <w:szCs w:val="24"/>
                <w:rtl w:val="0"/>
              </w:rPr>
              <w:t xml:space="preserve">PI7.2;PI8.1; PI9.2; PI10.2; </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cuối kỳ</w:t>
            </w:r>
          </w:p>
        </w:tc>
        <w:tc>
          <w:tcPr>
            <w:vAlign w:val="cente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1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1</w:t>
            </w:r>
          </w:p>
          <w:p w:rsidR="00000000" w:rsidDel="00000000" w:rsidP="00000000" w:rsidRDefault="00000000" w:rsidRPr="00000000" w14:paraId="0000011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12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12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4</w:t>
            </w:r>
          </w:p>
          <w:p w:rsidR="00000000" w:rsidDel="00000000" w:rsidP="00000000" w:rsidRDefault="00000000" w:rsidRPr="00000000" w14:paraId="0000012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5</w:t>
            </w:r>
          </w:p>
          <w:p w:rsidR="00000000" w:rsidDel="00000000" w:rsidP="00000000" w:rsidRDefault="00000000" w:rsidRPr="00000000" w14:paraId="0000012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CLO 6</w:t>
            </w:r>
            <w:r w:rsidDel="00000000" w:rsidR="00000000" w:rsidRPr="00000000">
              <w:rPr>
                <w:rtl w:val="0"/>
              </w:rPr>
            </w:r>
          </w:p>
        </w:tc>
        <w:tc>
          <w:tcPr>
            <w:vAlign w:val="center"/>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Thi trắc nghiệm (hoặc TN + TL)</w:t>
            </w:r>
          </w:p>
        </w:tc>
        <w:tc>
          <w:tcPr>
            <w:vAlign w:val="cente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thi</w:t>
            </w:r>
          </w:p>
        </w:tc>
        <w:tc>
          <w:tcPr>
            <w:vAlign w:val="center"/>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vAlign w:val="center"/>
          </w:tcPr>
          <w:p w:rsidR="00000000" w:rsidDel="00000000" w:rsidP="00000000" w:rsidRDefault="00000000" w:rsidRPr="00000000" w14:paraId="00000128">
            <w:pPr>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sz w:val="24"/>
                <w:szCs w:val="24"/>
                <w:rtl w:val="0"/>
              </w:rPr>
              <w:t xml:space="preserve">PI7.2;PI8.1; PI9.2; PI10.2; </w:t>
            </w:r>
            <w:r w:rsidDel="00000000" w:rsidR="00000000" w:rsidRPr="00000000">
              <w:rPr>
                <w:rtl w:val="0"/>
              </w:rPr>
            </w:r>
          </w:p>
        </w:tc>
      </w:tr>
    </w:tbl>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superscript"/>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12A">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2B">
      <w:pPr>
        <w:spacing w:after="60" w:before="60" w:line="288" w:lineRule="auto"/>
        <w:jc w:val="center"/>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r w:rsidDel="00000000" w:rsidR="00000000" w:rsidRPr="00000000">
        <w:rPr>
          <w:rtl w:val="0"/>
        </w:rPr>
      </w:r>
    </w:p>
    <w:tbl>
      <w:tblPr>
        <w:tblStyle w:val="Table7"/>
        <w:tblW w:w="14199.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1"/>
        <w:gridCol w:w="2749"/>
        <w:gridCol w:w="563"/>
        <w:gridCol w:w="983"/>
        <w:gridCol w:w="1028"/>
        <w:gridCol w:w="565"/>
        <w:gridCol w:w="2976"/>
        <w:gridCol w:w="971"/>
        <w:gridCol w:w="1528"/>
        <w:gridCol w:w="1906"/>
        <w:tblGridChange w:id="0">
          <w:tblGrid>
            <w:gridCol w:w="931"/>
            <w:gridCol w:w="2749"/>
            <w:gridCol w:w="563"/>
            <w:gridCol w:w="983"/>
            <w:gridCol w:w="1028"/>
            <w:gridCol w:w="565"/>
            <w:gridCol w:w="2976"/>
            <w:gridCol w:w="971"/>
            <w:gridCol w:w="1528"/>
            <w:gridCol w:w="1906"/>
          </w:tblGrid>
        </w:tblGridChange>
      </w:tblGrid>
      <w:tr>
        <w:trPr>
          <w:cantSplit w:val="0"/>
          <w:trHeight w:val="1111" w:hRule="atLeast"/>
          <w:tblHeader w:val="0"/>
        </w:trPr>
        <w:tc>
          <w:tcPr>
            <w:vMerge w:val="restart"/>
            <w:vAlign w:val="center"/>
          </w:tcPr>
          <w:p w:rsidR="00000000" w:rsidDel="00000000" w:rsidP="00000000" w:rsidRDefault="00000000" w:rsidRPr="00000000" w14:paraId="0000012C">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Tuần</w:t>
            </w:r>
          </w:p>
        </w:tc>
        <w:tc>
          <w:tcPr>
            <w:vMerge w:val="restart"/>
            <w:vAlign w:val="center"/>
          </w:tcPr>
          <w:p w:rsidR="00000000" w:rsidDel="00000000" w:rsidP="00000000" w:rsidRDefault="00000000" w:rsidRPr="00000000" w14:paraId="0000012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Các nội dung cơ bản của bài học</w:t>
            </w:r>
          </w:p>
        </w:tc>
        <w:tc>
          <w:tcPr>
            <w:gridSpan w:val="4"/>
            <w:vAlign w:val="center"/>
          </w:tcPr>
          <w:p w:rsidR="00000000" w:rsidDel="00000000" w:rsidP="00000000" w:rsidRDefault="00000000" w:rsidRPr="00000000" w14:paraId="0000012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Số tiết </w:t>
            </w:r>
            <w:r w:rsidDel="00000000" w:rsidR="00000000" w:rsidRPr="00000000">
              <w:rPr>
                <w:rtl w:val="0"/>
              </w:rPr>
            </w:r>
          </w:p>
        </w:tc>
        <w:tc>
          <w:tcPr>
            <w:vAlign w:val="center"/>
          </w:tcPr>
          <w:p w:rsidR="00000000" w:rsidDel="00000000" w:rsidP="00000000" w:rsidRDefault="00000000" w:rsidRPr="00000000" w14:paraId="0000013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CĐR của  bài học</w:t>
            </w:r>
          </w:p>
          <w:p w:rsidR="00000000" w:rsidDel="00000000" w:rsidP="00000000" w:rsidRDefault="00000000" w:rsidRPr="00000000" w14:paraId="0000013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(chương)/ chủ đề</w:t>
            </w:r>
          </w:p>
        </w:tc>
        <w:tc>
          <w:tcPr>
            <w:vAlign w:val="center"/>
          </w:tcPr>
          <w:p w:rsidR="00000000" w:rsidDel="00000000" w:rsidP="00000000" w:rsidRDefault="00000000" w:rsidRPr="00000000" w14:paraId="0000013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Chuẩn đầu ra học phần</w:t>
            </w:r>
          </w:p>
        </w:tc>
        <w:tc>
          <w:tcPr>
            <w:vAlign w:val="center"/>
          </w:tcPr>
          <w:p w:rsidR="00000000" w:rsidDel="00000000" w:rsidP="00000000" w:rsidRDefault="00000000" w:rsidRPr="00000000" w14:paraId="0000013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Phương pháp giảng dạy đạt CĐR</w:t>
            </w:r>
          </w:p>
        </w:tc>
        <w:tc>
          <w:tcPr>
            <w:vAlign w:val="center"/>
          </w:tcPr>
          <w:p w:rsidR="00000000" w:rsidDel="00000000" w:rsidP="00000000" w:rsidRDefault="00000000" w:rsidRPr="00000000" w14:paraId="00000136">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Hoạt động học của SV</w:t>
            </w:r>
          </w:p>
        </w:tc>
      </w:tr>
      <w:tr>
        <w:trPr>
          <w:cantSplit w:val="0"/>
          <w:tblHeader w:val="0"/>
        </w:trPr>
        <w:tc>
          <w:tcPr>
            <w:vMerge w:val="continue"/>
            <w:vAlign w:val="center"/>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3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LT</w:t>
            </w:r>
            <w:r w:rsidDel="00000000" w:rsidR="00000000" w:rsidRPr="00000000">
              <w:rPr>
                <w:rtl w:val="0"/>
              </w:rPr>
            </w:r>
          </w:p>
        </w:tc>
        <w:tc>
          <w:tcPr>
            <w:vAlign w:val="center"/>
          </w:tcPr>
          <w:p w:rsidR="00000000" w:rsidDel="00000000" w:rsidP="00000000" w:rsidRDefault="00000000" w:rsidRPr="00000000" w14:paraId="0000013A">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BT/TL</w:t>
            </w:r>
          </w:p>
        </w:tc>
        <w:tc>
          <w:tcPr>
            <w:vAlign w:val="center"/>
          </w:tcPr>
          <w:p w:rsidR="00000000" w:rsidDel="00000000" w:rsidP="00000000" w:rsidRDefault="00000000" w:rsidRPr="00000000" w14:paraId="0000013B">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TH/TN      </w:t>
            </w:r>
          </w:p>
        </w:tc>
        <w:tc>
          <w:tcPr>
            <w:vAlign w:val="center"/>
          </w:tcPr>
          <w:p w:rsidR="00000000" w:rsidDel="00000000" w:rsidP="00000000" w:rsidRDefault="00000000" w:rsidRPr="00000000" w14:paraId="0000013C">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TT</w:t>
            </w:r>
            <w:r w:rsidDel="00000000" w:rsidR="00000000" w:rsidRPr="00000000">
              <w:rPr>
                <w:rtl w:val="0"/>
              </w:rPr>
            </w:r>
          </w:p>
        </w:tc>
        <w:tc>
          <w:tcPr>
            <w:vAlign w:val="center"/>
          </w:tcPr>
          <w:p w:rsidR="00000000" w:rsidDel="00000000" w:rsidP="00000000" w:rsidRDefault="00000000" w:rsidRPr="00000000" w14:paraId="0000013D">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3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3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40">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vAlign w:val="center"/>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gridSpan w:val="4"/>
            <w:vAlign w:val="cente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(3)</w:t>
            </w:r>
            <w:r w:rsidDel="00000000" w:rsidR="00000000" w:rsidRPr="00000000">
              <w:rPr>
                <w:rtl w:val="0"/>
              </w:rPr>
            </w:r>
          </w:p>
        </w:tc>
        <w:tc>
          <w:tcPr>
            <w:vAlign w:val="center"/>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vAlign w:val="center"/>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vAlign w:val="center"/>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vAlign w:val="center"/>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r>
      <w:tr>
        <w:trPr>
          <w:cantSplit w:val="0"/>
          <w:trHeight w:val="507" w:hRule="atLeast"/>
          <w:tblHeader w:val="0"/>
        </w:trPr>
        <w:tc>
          <w:tcPr>
            <w:vAlign w:val="center"/>
          </w:tcPr>
          <w:p w:rsidR="00000000" w:rsidDel="00000000" w:rsidP="00000000" w:rsidRDefault="00000000" w:rsidRPr="00000000" w14:paraId="0000014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w:t>
            </w:r>
          </w:p>
        </w:tc>
        <w:tc>
          <w:tcPr>
            <w:vAlign w:val="center"/>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CHƯƠNG 1. SINH HỌC TẾ BÀO</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1.1 Đại cương về tế bào</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 cấu trúc tế bào</w:t>
            </w:r>
          </w:p>
          <w:p w:rsidR="00000000" w:rsidDel="00000000" w:rsidP="00000000" w:rsidRDefault="00000000" w:rsidRPr="00000000" w14:paraId="0000014F">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sz w:val="26"/>
                <w:szCs w:val="26"/>
                <w:rtl w:val="0"/>
              </w:rPr>
              <w:t xml:space="preserve">1.3 Các đại phân tử quan trọng trong tế bào</w:t>
            </w:r>
            <w:r w:rsidDel="00000000" w:rsidR="00000000" w:rsidRPr="00000000">
              <w:rPr>
                <w:rtl w:val="0"/>
              </w:rPr>
            </w:r>
          </w:p>
        </w:tc>
        <w:tc>
          <w:tcPr>
            <w:vAlign w:val="center"/>
          </w:tcPr>
          <w:p w:rsidR="00000000" w:rsidDel="00000000" w:rsidP="00000000" w:rsidRDefault="00000000" w:rsidRPr="00000000" w14:paraId="0000015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3</w:t>
            </w:r>
          </w:p>
        </w:tc>
        <w:tc>
          <w:tcPr>
            <w:vAlign w:val="center"/>
          </w:tcPr>
          <w:p w:rsidR="00000000" w:rsidDel="00000000" w:rsidP="00000000" w:rsidRDefault="00000000" w:rsidRPr="00000000" w14:paraId="00000151">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52">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5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54">
            <w:pPr>
              <w:spacing w:after="60" w:before="60"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Nắm được cấu trúc chung của tế bào sinh vật Prokaryote và Eukaryote;</w:t>
            </w:r>
          </w:p>
          <w:p w:rsidR="00000000" w:rsidDel="00000000" w:rsidP="00000000" w:rsidRDefault="00000000" w:rsidRPr="00000000" w14:paraId="00000155">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sz w:val="26"/>
                <w:szCs w:val="26"/>
                <w:rtl w:val="0"/>
              </w:rPr>
              <w:t xml:space="preserve">- So sánh sự khác nhau giữa hai loại tế bào.</w:t>
            </w:r>
            <w:r w:rsidDel="00000000" w:rsidR="00000000" w:rsidRPr="00000000">
              <w:rPr>
                <w:rtl w:val="0"/>
              </w:rPr>
            </w:r>
          </w:p>
        </w:tc>
        <w:tc>
          <w:tcPr>
            <w:vAlign w:val="center"/>
          </w:tcPr>
          <w:p w:rsidR="00000000" w:rsidDel="00000000" w:rsidP="00000000" w:rsidRDefault="00000000" w:rsidRPr="00000000" w14:paraId="0000015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15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5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5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5A">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1 – 15 </w:t>
            </w:r>
          </w:p>
          <w:p w:rsidR="00000000" w:rsidDel="00000000" w:rsidP="00000000" w:rsidRDefault="00000000" w:rsidRPr="00000000" w14:paraId="0000015B">
            <w:pPr>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5C">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15D">
            <w:pPr>
              <w:jc w:val="both"/>
              <w:rPr>
                <w:rFonts w:ascii="Times New Roman" w:cs="Times New Roman" w:eastAsia="Times New Roman" w:hAnsi="Times New Roman"/>
                <w:b w:val="1"/>
                <w:color w:val="000000"/>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5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2,3</w:t>
            </w:r>
          </w:p>
        </w:tc>
        <w:tc>
          <w:tcPr>
            <w:vAlign w:val="center"/>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CHƯƠNG 2: TỔ CHỨC CƠ THỂ THỰC VẬT BẬC CAO VÀ PHÂN LOẠI THỰC VẬT</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 Mô thực vật: Mô phân sinh; Mô chuyên hóa</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2.2 Cơ quan dinh dưỡng của thực vật: Rễ, Thân, Lá.</w:t>
            </w:r>
          </w:p>
          <w:p w:rsidR="00000000" w:rsidDel="00000000" w:rsidP="00000000" w:rsidRDefault="00000000" w:rsidRPr="00000000" w14:paraId="00000162">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2.3 Phân loại thực vật</w:t>
            </w:r>
          </w:p>
          <w:p w:rsidR="00000000" w:rsidDel="00000000" w:rsidP="00000000" w:rsidRDefault="00000000" w:rsidRPr="00000000" w14:paraId="00000163">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2.4 Thích nghi ở thực vật</w:t>
            </w:r>
          </w:p>
          <w:p w:rsidR="00000000" w:rsidDel="00000000" w:rsidP="00000000" w:rsidRDefault="00000000" w:rsidRPr="00000000" w14:paraId="00000164">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Kiểm tra trắc nghiệm</w:t>
            </w:r>
            <w:r w:rsidDel="00000000" w:rsidR="00000000" w:rsidRPr="00000000">
              <w:rPr>
                <w:rtl w:val="0"/>
              </w:rPr>
            </w:r>
          </w:p>
        </w:tc>
        <w:tc>
          <w:tcPr>
            <w:vAlign w:val="center"/>
          </w:tcPr>
          <w:p w:rsidR="00000000" w:rsidDel="00000000" w:rsidP="00000000" w:rsidRDefault="00000000" w:rsidRPr="00000000" w14:paraId="0000016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6</w:t>
            </w:r>
          </w:p>
        </w:tc>
        <w:tc>
          <w:tcPr>
            <w:vAlign w:val="center"/>
          </w:tcPr>
          <w:p w:rsidR="00000000" w:rsidDel="00000000" w:rsidP="00000000" w:rsidRDefault="00000000" w:rsidRPr="00000000" w14:paraId="00000166">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67">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68">
            <w:pPr>
              <w:spacing w:after="60" w:before="60" w:line="288" w:lineRule="auto"/>
              <w:rPr>
                <w:rFonts w:ascii="Times New Roman" w:cs="Times New Roman" w:eastAsia="Times New Roman" w:hAnsi="Times New Roman"/>
                <w:b w:val="1"/>
                <w:color w:val="000000"/>
                <w:sz w:val="26"/>
                <w:szCs w:val="26"/>
              </w:rPr>
            </w:pPr>
            <w:r w:rsidDel="00000000" w:rsidR="00000000" w:rsidRPr="00000000">
              <w:rPr>
                <w:rtl w:val="0"/>
              </w:rPr>
            </w:r>
          </w:p>
        </w:tc>
        <w:tc>
          <w:tcPr/>
          <w:p w:rsidR="00000000" w:rsidDel="00000000" w:rsidP="00000000" w:rsidRDefault="00000000" w:rsidRPr="00000000" w14:paraId="00000169">
            <w:pPr>
              <w:tabs>
                <w:tab w:val="left" w:leader="none" w:pos="540"/>
              </w:tabs>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Phân biệt được các loại mô cấu tạo nên cơ thể thực vật và vai trò của chúng. Hình thái và cấu tạo các cơ quan sinh dưỡng của thực vật như rễ, thân, lá.</w:t>
            </w:r>
          </w:p>
          <w:p w:rsidR="00000000" w:rsidDel="00000000" w:rsidP="00000000" w:rsidRDefault="00000000" w:rsidRPr="00000000" w14:paraId="0000016A">
            <w:pPr>
              <w:tabs>
                <w:tab w:val="left" w:leader="none" w:pos="540"/>
              </w:tabs>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Nắm được các quy tắc và danh pháp phân loại thực vật và giải thích sự thích nghi của chúng với môi trường sống.</w:t>
            </w:r>
          </w:p>
        </w:tc>
        <w:tc>
          <w:tcPr>
            <w:vAlign w:val="center"/>
          </w:tcPr>
          <w:p w:rsidR="00000000" w:rsidDel="00000000" w:rsidP="00000000" w:rsidRDefault="00000000" w:rsidRPr="00000000" w14:paraId="0000016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16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16D">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6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6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7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71">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16 - 37 </w:t>
            </w:r>
          </w:p>
          <w:p w:rsidR="00000000" w:rsidDel="00000000" w:rsidP="00000000" w:rsidRDefault="00000000" w:rsidRPr="00000000" w14:paraId="00000172">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173">
            <w:pPr>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74">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7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4,5</w:t>
            </w:r>
          </w:p>
        </w:tc>
        <w:tc>
          <w:tcPr/>
          <w:p w:rsidR="00000000" w:rsidDel="00000000" w:rsidP="00000000" w:rsidRDefault="00000000" w:rsidRPr="00000000" w14:paraId="00000176">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CHƯƠNG 3. SỰ SINH SẢN CỦA THỰC VẬT CÓ HOA</w:t>
            </w:r>
          </w:p>
          <w:p w:rsidR="00000000" w:rsidDel="00000000" w:rsidP="00000000" w:rsidRDefault="00000000" w:rsidRPr="00000000" w14:paraId="00000177">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 Sự sinh sản vô tính</w:t>
            </w:r>
          </w:p>
          <w:p w:rsidR="00000000" w:rsidDel="00000000" w:rsidP="00000000" w:rsidRDefault="00000000" w:rsidRPr="00000000" w14:paraId="00000178">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3.2 Sự sinh sản hữu tính</w:t>
            </w:r>
          </w:p>
          <w:p w:rsidR="00000000" w:rsidDel="00000000" w:rsidP="00000000" w:rsidRDefault="00000000" w:rsidRPr="00000000" w14:paraId="00000179">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3.3 Sự phát tán của hạt</w:t>
            </w:r>
          </w:p>
          <w:p w:rsidR="00000000" w:rsidDel="00000000" w:rsidP="00000000" w:rsidRDefault="00000000" w:rsidRPr="00000000" w14:paraId="0000017A">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3.4 Đa dạng và tiến hóa ở thực vật</w:t>
            </w:r>
          </w:p>
        </w:tc>
        <w:tc>
          <w:tcPr>
            <w:vAlign w:val="center"/>
          </w:tcPr>
          <w:p w:rsidR="00000000" w:rsidDel="00000000" w:rsidP="00000000" w:rsidRDefault="00000000" w:rsidRPr="00000000" w14:paraId="0000017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0</w:t>
            </w:r>
          </w:p>
        </w:tc>
        <w:tc>
          <w:tcPr>
            <w:vAlign w:val="center"/>
          </w:tcPr>
          <w:p w:rsidR="00000000" w:rsidDel="00000000" w:rsidP="00000000" w:rsidRDefault="00000000" w:rsidRPr="00000000" w14:paraId="0000017C">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6</w:t>
            </w:r>
          </w:p>
        </w:tc>
        <w:tc>
          <w:tcPr>
            <w:vAlign w:val="center"/>
          </w:tcPr>
          <w:p w:rsidR="00000000" w:rsidDel="00000000" w:rsidP="00000000" w:rsidRDefault="00000000" w:rsidRPr="00000000" w14:paraId="0000017D">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7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7F">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Hiểu được cơ sở khoa học của các hình thức sinh sản ở thực vât.</w:t>
            </w:r>
          </w:p>
          <w:p w:rsidR="00000000" w:rsidDel="00000000" w:rsidP="00000000" w:rsidRDefault="00000000" w:rsidRPr="00000000" w14:paraId="00000180">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Phân biệt được sinh sản vô tính và sinh sản hữu tính ở thực vật.</w:t>
            </w:r>
          </w:p>
          <w:p w:rsidR="00000000" w:rsidDel="00000000" w:rsidP="00000000" w:rsidRDefault="00000000" w:rsidRPr="00000000" w14:paraId="00000181">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tl w:val="0"/>
              </w:rPr>
            </w:r>
          </w:p>
        </w:tc>
        <w:tc>
          <w:tcPr>
            <w:vAlign w:val="center"/>
          </w:tcPr>
          <w:p w:rsidR="00000000" w:rsidDel="00000000" w:rsidP="00000000" w:rsidRDefault="00000000" w:rsidRPr="00000000" w14:paraId="0000018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183">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p>
          <w:p w:rsidR="00000000" w:rsidDel="00000000" w:rsidP="00000000" w:rsidRDefault="00000000" w:rsidRPr="00000000" w14:paraId="00000184">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p>
        </w:tc>
        <w:tc>
          <w:tcPr/>
          <w:p w:rsidR="00000000" w:rsidDel="00000000" w:rsidP="00000000" w:rsidRDefault="00000000" w:rsidRPr="00000000" w14:paraId="0000018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86">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87">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38 – 63  </w:t>
            </w:r>
          </w:p>
          <w:p w:rsidR="00000000" w:rsidDel="00000000" w:rsidP="00000000" w:rsidRDefault="00000000" w:rsidRPr="00000000" w14:paraId="00000188">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189">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8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6,7</w:t>
            </w:r>
          </w:p>
        </w:tc>
        <w:tc>
          <w:tcPr>
            <w:vAlign w:val="center"/>
          </w:tcPr>
          <w:p w:rsidR="00000000" w:rsidDel="00000000" w:rsidP="00000000" w:rsidRDefault="00000000" w:rsidRPr="00000000" w14:paraId="0000018B">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CHƯƠNG 4. GIỚI THIỆU VỀ CƠ THỂ ĐỘNG VẬT</w:t>
            </w:r>
          </w:p>
          <w:p w:rsidR="00000000" w:rsidDel="00000000" w:rsidP="00000000" w:rsidRDefault="00000000" w:rsidRPr="00000000" w14:paraId="0000018C">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4.1 Sự phát triển phôi và tổ chức cơ thể </w:t>
            </w:r>
          </w:p>
          <w:p w:rsidR="00000000" w:rsidDel="00000000" w:rsidP="00000000" w:rsidRDefault="00000000" w:rsidRPr="00000000" w14:paraId="0000018D">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4.2 Khái quát về phân loại động vật</w:t>
            </w:r>
          </w:p>
          <w:p w:rsidR="00000000" w:rsidDel="00000000" w:rsidP="00000000" w:rsidRDefault="00000000" w:rsidRPr="00000000" w14:paraId="0000018E">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4.3 Đa dạng và tiến hóa ở động vật</w:t>
            </w:r>
          </w:p>
          <w:p w:rsidR="00000000" w:rsidDel="00000000" w:rsidP="00000000" w:rsidRDefault="00000000" w:rsidRPr="00000000" w14:paraId="0000018F">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9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6</w:t>
            </w:r>
          </w:p>
        </w:tc>
        <w:tc>
          <w:tcPr>
            <w:vAlign w:val="center"/>
          </w:tcPr>
          <w:p w:rsidR="00000000" w:rsidDel="00000000" w:rsidP="00000000" w:rsidRDefault="00000000" w:rsidRPr="00000000" w14:paraId="00000191">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92">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9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94">
            <w:pPr>
              <w:spacing w:before="12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Biết được các giai đoạn phát triển của phôi động vật; biết được cấu tạo và vai trò các loại mô cấu tạo nên cơ thể động vật.</w:t>
            </w:r>
          </w:p>
          <w:p w:rsidR="00000000" w:rsidDel="00000000" w:rsidP="00000000" w:rsidRDefault="00000000" w:rsidRPr="00000000" w14:paraId="00000195">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sz w:val="26"/>
                <w:szCs w:val="26"/>
                <w:rtl w:val="0"/>
              </w:rPr>
              <w:t xml:space="preserve">- Biết được các căn cứ để phân loại động vật; hệ thống phân loại động vật; Giải thích được sự tiến hóa và sự thích nghi của có thể động vật với môi trường sống.</w:t>
            </w:r>
            <w:r w:rsidDel="00000000" w:rsidR="00000000" w:rsidRPr="00000000">
              <w:rPr>
                <w:rtl w:val="0"/>
              </w:rPr>
            </w:r>
          </w:p>
        </w:tc>
        <w:tc>
          <w:tcPr>
            <w:vAlign w:val="center"/>
          </w:tcPr>
          <w:p w:rsidR="00000000" w:rsidDel="00000000" w:rsidP="00000000" w:rsidRDefault="00000000" w:rsidRPr="00000000" w14:paraId="00000196">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p>
          <w:p w:rsidR="00000000" w:rsidDel="00000000" w:rsidP="00000000" w:rsidRDefault="00000000" w:rsidRPr="00000000" w14:paraId="0000019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p w:rsidR="00000000" w:rsidDel="00000000" w:rsidP="00000000" w:rsidRDefault="00000000" w:rsidRPr="00000000" w14:paraId="0000019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99">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9A">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64 – 99</w:t>
            </w:r>
          </w:p>
          <w:p w:rsidR="00000000" w:rsidDel="00000000" w:rsidP="00000000" w:rsidRDefault="00000000" w:rsidRPr="00000000" w14:paraId="0000019B">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19C">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9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8,9</w:t>
            </w:r>
          </w:p>
        </w:tc>
        <w:tc>
          <w:tcPr>
            <w:vAlign w:val="center"/>
          </w:tcPr>
          <w:p w:rsidR="00000000" w:rsidDel="00000000" w:rsidP="00000000" w:rsidRDefault="00000000" w:rsidRPr="00000000" w14:paraId="0000019E">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CHƯƠNG 5. CÁC HỆ CƠ QUAN Ở ĐỘNG VẬT</w:t>
            </w:r>
          </w:p>
          <w:p w:rsidR="00000000" w:rsidDel="00000000" w:rsidP="00000000" w:rsidRDefault="00000000" w:rsidRPr="00000000" w14:paraId="0000019F">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5.1 Hệ thần kinh </w:t>
            </w:r>
          </w:p>
          <w:p w:rsidR="00000000" w:rsidDel="00000000" w:rsidP="00000000" w:rsidRDefault="00000000" w:rsidRPr="00000000" w14:paraId="000001A0">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5.2 Hệ vận động</w:t>
            </w:r>
          </w:p>
          <w:p w:rsidR="00000000" w:rsidDel="00000000" w:rsidP="00000000" w:rsidRDefault="00000000" w:rsidRPr="00000000" w14:paraId="000001A1">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5.3 Hệ nội tiết ở động vật hữu nhũ</w:t>
            </w:r>
          </w:p>
          <w:p w:rsidR="00000000" w:rsidDel="00000000" w:rsidP="00000000" w:rsidRDefault="00000000" w:rsidRPr="00000000" w14:paraId="000001A2">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5.4 Máu, hệ tuần hoàn và đáp ứng miễn dịch ở dộng vật hữu nhũ</w:t>
            </w:r>
          </w:p>
          <w:p w:rsidR="00000000" w:rsidDel="00000000" w:rsidP="00000000" w:rsidRDefault="00000000" w:rsidRPr="00000000" w14:paraId="000001A3">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5.5 Hệ hô hấp</w:t>
            </w:r>
          </w:p>
          <w:p w:rsidR="00000000" w:rsidDel="00000000" w:rsidP="00000000" w:rsidRDefault="00000000" w:rsidRPr="00000000" w14:paraId="000001A4">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5.6 Hệ tiêu hóa</w:t>
            </w:r>
          </w:p>
          <w:p w:rsidR="00000000" w:rsidDel="00000000" w:rsidP="00000000" w:rsidRDefault="00000000" w:rsidRPr="00000000" w14:paraId="000001A5">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sz w:val="26"/>
                <w:szCs w:val="26"/>
                <w:rtl w:val="0"/>
              </w:rPr>
              <w:t xml:space="preserve">5.7 Hệ bài tiết và hệ sinh dục</w:t>
            </w:r>
            <w:r w:rsidDel="00000000" w:rsidR="00000000" w:rsidRPr="00000000">
              <w:rPr>
                <w:rtl w:val="0"/>
              </w:rPr>
            </w:r>
          </w:p>
        </w:tc>
        <w:tc>
          <w:tcPr>
            <w:vAlign w:val="center"/>
          </w:tcPr>
          <w:p w:rsidR="00000000" w:rsidDel="00000000" w:rsidP="00000000" w:rsidRDefault="00000000" w:rsidRPr="00000000" w14:paraId="000001A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2</w:t>
            </w:r>
          </w:p>
        </w:tc>
        <w:tc>
          <w:tcPr>
            <w:vAlign w:val="center"/>
          </w:tcPr>
          <w:p w:rsidR="00000000" w:rsidDel="00000000" w:rsidP="00000000" w:rsidRDefault="00000000" w:rsidRPr="00000000" w14:paraId="000001A7">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4</w:t>
            </w:r>
          </w:p>
        </w:tc>
        <w:tc>
          <w:tcPr>
            <w:vAlign w:val="center"/>
          </w:tcPr>
          <w:p w:rsidR="00000000" w:rsidDel="00000000" w:rsidP="00000000" w:rsidRDefault="00000000" w:rsidRPr="00000000" w14:paraId="000001A8">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p w:rsidR="00000000" w:rsidDel="00000000" w:rsidP="00000000" w:rsidRDefault="00000000" w:rsidRPr="00000000" w14:paraId="000001A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AA">
            <w:pPr>
              <w:spacing w:before="120"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Trình bày được đặc điểm cấu tạo và chức năng của từng hệ cơ quan trong cơ thể động vật.</w:t>
            </w:r>
          </w:p>
          <w:p w:rsidR="00000000" w:rsidDel="00000000" w:rsidP="00000000" w:rsidRDefault="00000000" w:rsidRPr="00000000" w14:paraId="000001AB">
            <w:pPr>
              <w:spacing w:before="120"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Nêu được đặc điểm tiến hóa của từng hệ cơ quan trong cơ thể động vật.</w:t>
            </w:r>
          </w:p>
          <w:p w:rsidR="00000000" w:rsidDel="00000000" w:rsidP="00000000" w:rsidRDefault="00000000" w:rsidRPr="00000000" w14:paraId="000001AC">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AD">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p>
          <w:p w:rsidR="00000000" w:rsidDel="00000000" w:rsidP="00000000" w:rsidRDefault="00000000" w:rsidRPr="00000000" w14:paraId="000001A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p w:rsidR="00000000" w:rsidDel="00000000" w:rsidP="00000000" w:rsidRDefault="00000000" w:rsidRPr="00000000" w14:paraId="000001A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B0">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B1">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100 – 136  </w:t>
            </w:r>
          </w:p>
          <w:p w:rsidR="00000000" w:rsidDel="00000000" w:rsidP="00000000" w:rsidRDefault="00000000" w:rsidRPr="00000000" w14:paraId="000001B2">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Nghe giảng, trả lời câu hỏi</w:t>
            </w:r>
          </w:p>
          <w:p w:rsidR="00000000" w:rsidDel="00000000" w:rsidP="00000000" w:rsidRDefault="00000000" w:rsidRPr="00000000" w14:paraId="000001B3">
            <w:pPr>
              <w:jc w:val="both"/>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B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10</w:t>
            </w:r>
          </w:p>
        </w:tc>
        <w:tc>
          <w:tcPr/>
          <w:p w:rsidR="00000000" w:rsidDel="00000000" w:rsidP="00000000" w:rsidRDefault="00000000" w:rsidRPr="00000000" w14:paraId="000001B5">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Báo cáo nhóm</w:t>
            </w:r>
          </w:p>
        </w:tc>
        <w:tc>
          <w:tcPr>
            <w:vAlign w:val="center"/>
          </w:tcPr>
          <w:p w:rsidR="00000000" w:rsidDel="00000000" w:rsidP="00000000" w:rsidRDefault="00000000" w:rsidRPr="00000000" w14:paraId="000001B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B7">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tc>
        <w:tc>
          <w:tcPr>
            <w:vAlign w:val="center"/>
          </w:tcPr>
          <w:p w:rsidR="00000000" w:rsidDel="00000000" w:rsidP="00000000" w:rsidRDefault="00000000" w:rsidRPr="00000000" w14:paraId="000001B8">
            <w:pPr>
              <w:spacing w:after="60" w:before="60" w:line="288" w:lineRule="auto"/>
              <w:rPr>
                <w:rFonts w:ascii="Times New Roman" w:cs="Times New Roman" w:eastAsia="Times New Roman" w:hAnsi="Times New Roman"/>
                <w:b w:val="1"/>
                <w:color w:val="ff0000"/>
                <w:sz w:val="26"/>
                <w:szCs w:val="26"/>
              </w:rPr>
            </w:pPr>
            <w:r w:rsidDel="00000000" w:rsidR="00000000" w:rsidRPr="00000000">
              <w:rPr>
                <w:rtl w:val="0"/>
              </w:rPr>
            </w:r>
          </w:p>
        </w:tc>
        <w:tc>
          <w:tcPr/>
          <w:p w:rsidR="00000000" w:rsidDel="00000000" w:rsidP="00000000" w:rsidRDefault="00000000" w:rsidRPr="00000000" w14:paraId="000001B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BA">
            <w:pPr>
              <w:tabs>
                <w:tab w:val="left" w:leader="none" w:pos="540"/>
              </w:tabs>
              <w:spacing w:before="120" w:lineRule="auto"/>
              <w:jc w:val="both"/>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1B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BC">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BD">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B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6,7,8,9</w:t>
            </w:r>
          </w:p>
          <w:p w:rsidR="00000000" w:rsidDel="00000000" w:rsidP="00000000" w:rsidRDefault="00000000" w:rsidRPr="00000000" w14:paraId="000001B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10,11</w:t>
            </w:r>
          </w:p>
        </w:tc>
        <w:tc>
          <w:tcPr/>
          <w:p w:rsidR="00000000" w:rsidDel="00000000" w:rsidP="00000000" w:rsidRDefault="00000000" w:rsidRPr="00000000" w14:paraId="000001C0">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CHƯƠNG 6. THỰC HÀNH</w:t>
            </w:r>
          </w:p>
          <w:p w:rsidR="00000000" w:rsidDel="00000000" w:rsidP="00000000" w:rsidRDefault="00000000" w:rsidRPr="00000000" w14:paraId="000001C1">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1. Cách sử dụng kính hiển vi, kính nhìn nổi và thực hiện tiêu bản tạm thời.</w:t>
            </w:r>
          </w:p>
          <w:p w:rsidR="00000000" w:rsidDel="00000000" w:rsidP="00000000" w:rsidRDefault="00000000" w:rsidRPr="00000000" w14:paraId="000001C2">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2. Cấu tạo tế bào động vật, thực vật. </w:t>
            </w:r>
          </w:p>
          <w:p w:rsidR="00000000" w:rsidDel="00000000" w:rsidP="00000000" w:rsidRDefault="00000000" w:rsidRPr="00000000" w14:paraId="000001C3">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3. Mô thực vật</w:t>
            </w:r>
          </w:p>
          <w:p w:rsidR="00000000" w:rsidDel="00000000" w:rsidP="00000000" w:rsidRDefault="00000000" w:rsidRPr="00000000" w14:paraId="000001C4">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4. Giải phẫu cơ thể của động vật có xương sống</w:t>
            </w:r>
          </w:p>
          <w:p w:rsidR="00000000" w:rsidDel="00000000" w:rsidP="00000000" w:rsidRDefault="00000000" w:rsidRPr="00000000" w14:paraId="000001C5">
            <w:pPr>
              <w:spacing w:before="12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Bài 5. Đa dạng thực vật và động vật không xương sống bậc cao</w:t>
            </w:r>
            <w:r w:rsidDel="00000000" w:rsidR="00000000" w:rsidRPr="00000000">
              <w:rPr>
                <w:rtl w:val="0"/>
              </w:rPr>
            </w:r>
          </w:p>
        </w:tc>
        <w:tc>
          <w:tcPr>
            <w:vAlign w:val="center"/>
          </w:tcPr>
          <w:p w:rsidR="00000000" w:rsidDel="00000000" w:rsidP="00000000" w:rsidRDefault="00000000" w:rsidRPr="00000000" w14:paraId="000001C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0</w:t>
            </w:r>
          </w:p>
        </w:tc>
        <w:tc>
          <w:tcPr>
            <w:vAlign w:val="center"/>
          </w:tcPr>
          <w:p w:rsidR="00000000" w:rsidDel="00000000" w:rsidP="00000000" w:rsidRDefault="00000000" w:rsidRPr="00000000" w14:paraId="000001C7">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0</w:t>
            </w:r>
          </w:p>
        </w:tc>
        <w:tc>
          <w:tcPr>
            <w:vAlign w:val="center"/>
          </w:tcPr>
          <w:p w:rsidR="00000000" w:rsidDel="00000000" w:rsidP="00000000" w:rsidRDefault="00000000" w:rsidRPr="00000000" w14:paraId="000001C8">
            <w:pPr>
              <w:spacing w:after="60" w:before="60" w:line="288" w:lineRule="auto"/>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30</w:t>
            </w:r>
          </w:p>
        </w:tc>
        <w:tc>
          <w:tcPr/>
          <w:p w:rsidR="00000000" w:rsidDel="00000000" w:rsidP="00000000" w:rsidRDefault="00000000" w:rsidRPr="00000000" w14:paraId="000001C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30</w:t>
            </w:r>
          </w:p>
        </w:tc>
        <w:tc>
          <w:tcPr>
            <w:vAlign w:val="center"/>
          </w:tcPr>
          <w:p w:rsidR="00000000" w:rsidDel="00000000" w:rsidP="00000000" w:rsidRDefault="00000000" w:rsidRPr="00000000" w14:paraId="000001CA">
            <w:pPr>
              <w:tabs>
                <w:tab w:val="left" w:leader="none" w:pos="540"/>
              </w:tabs>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Nắm được nguyên tắc cấu tạo kính hiển vi quang học và kính nhìn nổi;</w:t>
            </w:r>
          </w:p>
          <w:p w:rsidR="00000000" w:rsidDel="00000000" w:rsidP="00000000" w:rsidRDefault="00000000" w:rsidRPr="00000000" w14:paraId="000001CB">
            <w:pPr>
              <w:tabs>
                <w:tab w:val="left" w:leader="none" w:pos="540"/>
              </w:tabs>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Thực hiện tiêu bản tạm thời trên các mẫu thực vật và động vật;</w:t>
            </w:r>
          </w:p>
          <w:p w:rsidR="00000000" w:rsidDel="00000000" w:rsidP="00000000" w:rsidRDefault="00000000" w:rsidRPr="00000000" w14:paraId="000001CC">
            <w:pPr>
              <w:tabs>
                <w:tab w:val="left" w:leader="none" w:pos="540"/>
              </w:tabs>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Thành thạo các thao tác quan sát tiêu bản dưới kính hiển vi, nhận biết được các thành phần cấu tạo tế bào;</w:t>
            </w:r>
          </w:p>
          <w:p w:rsidR="00000000" w:rsidDel="00000000" w:rsidP="00000000" w:rsidRDefault="00000000" w:rsidRPr="00000000" w14:paraId="000001CD">
            <w:pPr>
              <w:tabs>
                <w:tab w:val="left" w:leader="none" w:pos="540"/>
              </w:tabs>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Học cách sử dụng kính hiển vi quang học và kính nhìn nổi để quan sát mẫu vật;</w:t>
            </w:r>
          </w:p>
          <w:p w:rsidR="00000000" w:rsidDel="00000000" w:rsidP="00000000" w:rsidRDefault="00000000" w:rsidRPr="00000000" w14:paraId="000001CE">
            <w:pPr>
              <w:spacing w:after="60" w:before="60"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Học cách vẽ ảnh của mẫu vật và cách đo kích thước mẫu vật bằng trắc vi thị kính;</w:t>
            </w:r>
          </w:p>
          <w:p w:rsidR="00000000" w:rsidDel="00000000" w:rsidP="00000000" w:rsidRDefault="00000000" w:rsidRPr="00000000" w14:paraId="000001CF">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Nhận biết được một số loại mô trong một lát cắt ngang của thân và lá;</w:t>
            </w:r>
          </w:p>
          <w:p w:rsidR="00000000" w:rsidDel="00000000" w:rsidP="00000000" w:rsidRDefault="00000000" w:rsidRPr="00000000" w14:paraId="000001D0">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Nhận biết được cách sắp xếp của các loại mô trong một cơ quan thực vật.</w:t>
            </w:r>
          </w:p>
          <w:p w:rsidR="00000000" w:rsidDel="00000000" w:rsidP="00000000" w:rsidRDefault="00000000" w:rsidRPr="00000000" w14:paraId="000001D1">
            <w:pPr>
              <w:spacing w:before="12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Thuần thục thao tác giải phẩu một động vật có xương sống.</w:t>
            </w:r>
          </w:p>
          <w:p w:rsidR="00000000" w:rsidDel="00000000" w:rsidP="00000000" w:rsidRDefault="00000000" w:rsidRPr="00000000" w14:paraId="000001D2">
            <w:pPr>
              <w:pStyle w:val="Heading3"/>
              <w:spacing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Nhận biết sự sắp xếp của các hệ cơ quan bên trong của động vật có xương sống;</w:t>
            </w:r>
          </w:p>
          <w:p w:rsidR="00000000" w:rsidDel="00000000" w:rsidP="00000000" w:rsidRDefault="00000000" w:rsidRPr="00000000" w14:paraId="000001D3">
            <w:pPr>
              <w:pStyle w:val="Heading3"/>
              <w:spacing w:before="12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Nhận biết được sự đa dạng và tiến hóa của giới thực vật và giới động vật.</w:t>
            </w:r>
          </w:p>
        </w:tc>
        <w:tc>
          <w:tcPr>
            <w:vAlign w:val="center"/>
          </w:tcPr>
          <w:p w:rsidR="00000000" w:rsidDel="00000000" w:rsidP="00000000" w:rsidRDefault="00000000" w:rsidRPr="00000000" w14:paraId="000001D4">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p w:rsidR="00000000" w:rsidDel="00000000" w:rsidP="00000000" w:rsidRDefault="00000000" w:rsidRPr="00000000" w14:paraId="000001D5">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p>
          <w:p w:rsidR="00000000" w:rsidDel="00000000" w:rsidP="00000000" w:rsidRDefault="00000000" w:rsidRPr="00000000" w14:paraId="000001D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1D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bảng và thực hiện thao tác trực tiếp hướng dẫn sinh viên thực hiện các bài thực hành.</w:t>
            </w:r>
          </w:p>
          <w:p w:rsidR="00000000" w:rsidDel="00000000" w:rsidP="00000000" w:rsidRDefault="00000000" w:rsidRPr="00000000" w14:paraId="000001D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Hướng dẫn viết phúc trình.</w:t>
            </w:r>
          </w:p>
          <w:p w:rsidR="00000000" w:rsidDel="00000000" w:rsidP="00000000" w:rsidRDefault="00000000" w:rsidRPr="00000000" w14:paraId="000001D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DA">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tài liệu [1] từ trang 137 – 160 ;  </w:t>
            </w:r>
          </w:p>
          <w:p w:rsidR="00000000" w:rsidDel="00000000" w:rsidP="00000000" w:rsidRDefault="00000000" w:rsidRPr="00000000" w14:paraId="000001DB">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Chuẩn bị mẫu vật thực hành cho từng bài;</w:t>
            </w:r>
          </w:p>
          <w:p w:rsidR="00000000" w:rsidDel="00000000" w:rsidP="00000000" w:rsidRDefault="00000000" w:rsidRPr="00000000" w14:paraId="000001DC">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Thực hiện các bài thực hành theo hướng dẫn của gv;</w:t>
            </w:r>
          </w:p>
          <w:p w:rsidR="00000000" w:rsidDel="00000000" w:rsidP="00000000" w:rsidRDefault="00000000" w:rsidRPr="00000000" w14:paraId="000001DD">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Viết phúc trình thực hành theo yêu cầu</w:t>
            </w:r>
          </w:p>
        </w:tc>
      </w:tr>
      <w:tr>
        <w:trPr>
          <w:cantSplit w:val="0"/>
          <w:trHeight w:val="680" w:hRule="atLeast"/>
          <w:tblHeader w:val="0"/>
        </w:trPr>
        <w:tc>
          <w:tcPr>
            <w:vAlign w:val="center"/>
          </w:tcPr>
          <w:p w:rsidR="00000000" w:rsidDel="00000000" w:rsidP="00000000" w:rsidRDefault="00000000" w:rsidRPr="00000000" w14:paraId="000001DE">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tl w:val="0"/>
              </w:rPr>
            </w:r>
          </w:p>
        </w:tc>
        <w:tc>
          <w:tcPr>
            <w:vAlign w:val="center"/>
          </w:tcPr>
          <w:p w:rsidR="00000000" w:rsidDel="00000000" w:rsidP="00000000" w:rsidRDefault="00000000" w:rsidRPr="00000000" w14:paraId="000001DF">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Nộp bài phúc trình thực hành</w:t>
            </w:r>
          </w:p>
        </w:tc>
        <w:tc>
          <w:tcPr>
            <w:vAlign w:val="center"/>
          </w:tcPr>
          <w:p w:rsidR="00000000" w:rsidDel="00000000" w:rsidP="00000000" w:rsidRDefault="00000000" w:rsidRPr="00000000" w14:paraId="000001E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E1">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tc>
        <w:tc>
          <w:tcPr>
            <w:vAlign w:val="center"/>
          </w:tcPr>
          <w:p w:rsidR="00000000" w:rsidDel="00000000" w:rsidP="00000000" w:rsidRDefault="00000000" w:rsidRPr="00000000" w14:paraId="000001E2">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tc>
        <w:tc>
          <w:tcPr/>
          <w:p w:rsidR="00000000" w:rsidDel="00000000" w:rsidP="00000000" w:rsidRDefault="00000000" w:rsidRPr="00000000" w14:paraId="000001E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E4">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E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E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E7">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Nộp bài phúc trình các bài thực hành theo yêu cầu của giảng viên</w:t>
            </w:r>
          </w:p>
        </w:tc>
      </w:tr>
      <w:tr>
        <w:trPr>
          <w:cantSplit w:val="0"/>
          <w:trHeight w:val="680" w:hRule="atLeast"/>
          <w:tblHeader w:val="0"/>
        </w:trPr>
        <w:tc>
          <w:tcPr>
            <w:vAlign w:val="center"/>
          </w:tcPr>
          <w:p w:rsidR="00000000" w:rsidDel="00000000" w:rsidP="00000000" w:rsidRDefault="00000000" w:rsidRPr="00000000" w14:paraId="000001E8">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Thi theo lịch thi</w:t>
            </w:r>
          </w:p>
        </w:tc>
        <w:tc>
          <w:tcPr>
            <w:vAlign w:val="center"/>
          </w:tcPr>
          <w:p w:rsidR="00000000" w:rsidDel="00000000" w:rsidP="00000000" w:rsidRDefault="00000000" w:rsidRPr="00000000" w14:paraId="000001E9">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Kiểm tra cuối kỳ</w:t>
            </w:r>
          </w:p>
        </w:tc>
        <w:tc>
          <w:tcPr>
            <w:vAlign w:val="center"/>
          </w:tcPr>
          <w:p w:rsidR="00000000" w:rsidDel="00000000" w:rsidP="00000000" w:rsidRDefault="00000000" w:rsidRPr="00000000" w14:paraId="000001E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EB">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tc>
        <w:tc>
          <w:tcPr>
            <w:vAlign w:val="center"/>
          </w:tcPr>
          <w:p w:rsidR="00000000" w:rsidDel="00000000" w:rsidP="00000000" w:rsidRDefault="00000000" w:rsidRPr="00000000" w14:paraId="000001EC">
            <w:pPr>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tc>
        <w:tc>
          <w:tcPr/>
          <w:p w:rsidR="00000000" w:rsidDel="00000000" w:rsidP="00000000" w:rsidRDefault="00000000" w:rsidRPr="00000000" w14:paraId="000001E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EE">
            <w:pPr>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Hệ thống và nắm vững các kiến thức cơ bản của học phần.</w:t>
            </w:r>
          </w:p>
          <w:p w:rsidR="00000000" w:rsidDel="00000000" w:rsidP="00000000" w:rsidRDefault="00000000" w:rsidRPr="00000000" w14:paraId="000001EF">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Biết cách chọn chính xác các đáp án đúng.</w:t>
            </w:r>
            <w:r w:rsidDel="00000000" w:rsidR="00000000" w:rsidRPr="00000000">
              <w:rPr>
                <w:rtl w:val="0"/>
              </w:rPr>
            </w:r>
          </w:p>
        </w:tc>
        <w:tc>
          <w:tcPr>
            <w:vAlign w:val="center"/>
          </w:tcPr>
          <w:p w:rsidR="00000000" w:rsidDel="00000000" w:rsidP="00000000" w:rsidRDefault="00000000" w:rsidRPr="00000000" w14:paraId="000001F0">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p w:rsidR="00000000" w:rsidDel="00000000" w:rsidP="00000000" w:rsidRDefault="00000000" w:rsidRPr="00000000" w14:paraId="000001F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p>
          <w:p w:rsidR="00000000" w:rsidDel="00000000" w:rsidP="00000000" w:rsidRDefault="00000000" w:rsidRPr="00000000" w14:paraId="000001F2">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p>
          <w:p w:rsidR="00000000" w:rsidDel="00000000" w:rsidP="00000000" w:rsidRDefault="00000000" w:rsidRPr="00000000" w14:paraId="000001F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1F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F5">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c>
      </w:tr>
    </w:tbl>
    <w:p w:rsidR="00000000" w:rsidDel="00000000" w:rsidP="00000000" w:rsidRDefault="00000000" w:rsidRPr="00000000" w14:paraId="000001F6">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1F7">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8"/>
        <w:tblW w:w="9062.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6"/>
        <w:gridCol w:w="2133"/>
        <w:gridCol w:w="1194"/>
        <w:gridCol w:w="2978"/>
        <w:gridCol w:w="2121"/>
        <w:tblGridChange w:id="0">
          <w:tblGrid>
            <w:gridCol w:w="636"/>
            <w:gridCol w:w="2133"/>
            <w:gridCol w:w="1194"/>
            <w:gridCol w:w="2978"/>
            <w:gridCol w:w="2121"/>
          </w:tblGrid>
        </w:tblGridChange>
      </w:tblGrid>
      <w:tr>
        <w:trPr>
          <w:cantSplit w:val="0"/>
          <w:tblHeader w:val="0"/>
        </w:trPr>
        <w:tc>
          <w:tcPr>
            <w:vAlign w:val="center"/>
          </w:tcPr>
          <w:p w:rsidR="00000000" w:rsidDel="00000000" w:rsidP="00000000" w:rsidRDefault="00000000" w:rsidRPr="00000000" w14:paraId="000001F9">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TT</w:t>
            </w:r>
          </w:p>
        </w:tc>
        <w:tc>
          <w:tcPr>
            <w:vAlign w:val="center"/>
          </w:tcPr>
          <w:p w:rsidR="00000000" w:rsidDel="00000000" w:rsidP="00000000" w:rsidRDefault="00000000" w:rsidRPr="00000000" w14:paraId="000001FA">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tác giả</w:t>
            </w:r>
          </w:p>
        </w:tc>
        <w:tc>
          <w:tcPr>
            <w:vAlign w:val="center"/>
          </w:tcPr>
          <w:p w:rsidR="00000000" w:rsidDel="00000000" w:rsidP="00000000" w:rsidRDefault="00000000" w:rsidRPr="00000000" w14:paraId="000001FB">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Năm xuất bản</w:t>
            </w:r>
          </w:p>
        </w:tc>
        <w:tc>
          <w:tcPr>
            <w:vAlign w:val="center"/>
          </w:tcPr>
          <w:p w:rsidR="00000000" w:rsidDel="00000000" w:rsidP="00000000" w:rsidRDefault="00000000" w:rsidRPr="00000000" w14:paraId="000001FC">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sách, giáo trình,</w:t>
            </w:r>
          </w:p>
          <w:p w:rsidR="00000000" w:rsidDel="00000000" w:rsidP="00000000" w:rsidRDefault="00000000" w:rsidRPr="00000000" w14:paraId="000001FD">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bài báo, văn bản</w:t>
            </w:r>
          </w:p>
        </w:tc>
        <w:tc>
          <w:tcPr>
            <w:vAlign w:val="center"/>
          </w:tcPr>
          <w:p w:rsidR="00000000" w:rsidDel="00000000" w:rsidP="00000000" w:rsidRDefault="00000000" w:rsidRPr="00000000" w14:paraId="000001FE">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NXB, tên tạp chí/</w:t>
            </w:r>
          </w:p>
          <w:p w:rsidR="00000000" w:rsidDel="00000000" w:rsidP="00000000" w:rsidRDefault="00000000" w:rsidRPr="00000000" w14:paraId="000001FF">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nơi ban hành VB</w:t>
            </w:r>
          </w:p>
        </w:tc>
      </w:tr>
      <w:tr>
        <w:trPr>
          <w:cantSplit w:val="0"/>
          <w:trHeight w:val="680" w:hRule="atLeast"/>
          <w:tblHeader w:val="0"/>
        </w:trPr>
        <w:tc>
          <w:tcPr>
            <w:vAlign w:val="center"/>
          </w:tcPr>
          <w:p w:rsidR="00000000" w:rsidDel="00000000" w:rsidP="00000000" w:rsidRDefault="00000000" w:rsidRPr="00000000" w14:paraId="00000200">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I</w:t>
            </w:r>
          </w:p>
        </w:tc>
        <w:tc>
          <w:tcPr>
            <w:gridSpan w:val="4"/>
            <w:vAlign w:val="center"/>
          </w:tcPr>
          <w:p w:rsidR="00000000" w:rsidDel="00000000" w:rsidP="00000000" w:rsidRDefault="00000000" w:rsidRPr="00000000" w14:paraId="00000201">
            <w:pPr>
              <w:rPr>
                <w:rFonts w:ascii="12" w:cs="12" w:eastAsia="12" w:hAnsi="12"/>
                <w:color w:val="000000"/>
                <w:sz w:val="24"/>
                <w:szCs w:val="24"/>
              </w:rPr>
            </w:pPr>
            <w:r w:rsidDel="00000000" w:rsidR="00000000" w:rsidRPr="00000000">
              <w:rPr>
                <w:rFonts w:ascii="12" w:cs="12" w:eastAsia="12" w:hAnsi="12"/>
                <w:b w:val="1"/>
                <w:color w:val="000000"/>
                <w:sz w:val="24"/>
                <w:szCs w:val="24"/>
                <w:rtl w:val="0"/>
              </w:rPr>
              <w:t xml:space="preserve">Giáo trình chính</w:t>
            </w: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205">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1</w:t>
            </w:r>
          </w:p>
        </w:tc>
        <w:tc>
          <w:tcPr>
            <w:vAlign w:val="center"/>
          </w:tcPr>
          <w:p w:rsidR="00000000" w:rsidDel="00000000" w:rsidP="00000000" w:rsidRDefault="00000000" w:rsidRPr="00000000" w14:paraId="00000206">
            <w:pPr>
              <w:jc w:val="center"/>
              <w:rPr>
                <w:rFonts w:ascii="12" w:cs="12" w:eastAsia="12" w:hAnsi="12"/>
                <w:color w:val="000000"/>
                <w:sz w:val="24"/>
                <w:szCs w:val="24"/>
              </w:rPr>
            </w:pPr>
            <w:r w:rsidDel="00000000" w:rsidR="00000000" w:rsidRPr="00000000">
              <w:rPr>
                <w:sz w:val="24"/>
                <w:szCs w:val="24"/>
                <w:rtl w:val="0"/>
              </w:rPr>
              <w:t xml:space="preserve">Trịnh Thị Kim Bình, Huỳnh Kim Yến</w:t>
            </w:r>
            <w:r w:rsidDel="00000000" w:rsidR="00000000" w:rsidRPr="00000000">
              <w:rPr>
                <w:rtl w:val="0"/>
              </w:rPr>
            </w:r>
          </w:p>
        </w:tc>
        <w:tc>
          <w:tcPr>
            <w:vAlign w:val="center"/>
          </w:tcPr>
          <w:p w:rsidR="00000000" w:rsidDel="00000000" w:rsidP="00000000" w:rsidRDefault="00000000" w:rsidRPr="00000000" w14:paraId="00000207">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2018</w:t>
            </w:r>
          </w:p>
        </w:tc>
        <w:tc>
          <w:tcPr>
            <w:vAlign w:val="center"/>
          </w:tcPr>
          <w:p w:rsidR="00000000" w:rsidDel="00000000" w:rsidP="00000000" w:rsidRDefault="00000000" w:rsidRPr="00000000" w14:paraId="00000208">
            <w:pPr>
              <w:jc w:val="center"/>
              <w:rPr>
                <w:rFonts w:ascii="12" w:cs="12" w:eastAsia="12" w:hAnsi="12"/>
                <w:b w:val="1"/>
                <w:color w:val="000000"/>
                <w:sz w:val="24"/>
                <w:szCs w:val="24"/>
              </w:rPr>
            </w:pPr>
            <w:r w:rsidDel="00000000" w:rsidR="00000000" w:rsidRPr="00000000">
              <w:rPr>
                <w:sz w:val="24"/>
                <w:szCs w:val="24"/>
                <w:rtl w:val="0"/>
              </w:rPr>
              <w:t xml:space="preserve">Bài giảng Sinh học đại cương NN</w:t>
            </w:r>
            <w:r w:rsidDel="00000000" w:rsidR="00000000" w:rsidRPr="00000000">
              <w:rPr>
                <w:rtl w:val="0"/>
              </w:rPr>
            </w:r>
          </w:p>
        </w:tc>
        <w:tc>
          <w:tcPr>
            <w:vAlign w:val="center"/>
          </w:tcPr>
          <w:p w:rsidR="00000000" w:rsidDel="00000000" w:rsidP="00000000" w:rsidRDefault="00000000" w:rsidRPr="00000000" w14:paraId="00000209">
            <w:pPr>
              <w:jc w:val="center"/>
              <w:rPr>
                <w:rFonts w:ascii="12" w:cs="12" w:eastAsia="12" w:hAnsi="12"/>
                <w:color w:val="000000"/>
                <w:sz w:val="24"/>
                <w:szCs w:val="24"/>
              </w:rPr>
            </w:pPr>
            <w:r w:rsidDel="00000000" w:rsidR="00000000" w:rsidRPr="00000000">
              <w:rPr>
                <w:sz w:val="24"/>
                <w:szCs w:val="24"/>
                <w:rtl w:val="0"/>
              </w:rPr>
              <w:t xml:space="preserve">Đại học Kiên Giang</w:t>
            </w: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20A">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II</w:t>
            </w:r>
          </w:p>
        </w:tc>
        <w:tc>
          <w:tcPr>
            <w:gridSpan w:val="4"/>
            <w:vAlign w:val="center"/>
          </w:tcPr>
          <w:p w:rsidR="00000000" w:rsidDel="00000000" w:rsidP="00000000" w:rsidRDefault="00000000" w:rsidRPr="00000000" w14:paraId="0000020B">
            <w:pP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Sách, giáo trình tham khảo</w:t>
            </w:r>
          </w:p>
        </w:tc>
      </w:tr>
      <w:tr>
        <w:trPr>
          <w:cantSplit w:val="0"/>
          <w:trHeight w:val="510" w:hRule="atLeast"/>
          <w:tblHeader w:val="0"/>
        </w:trPr>
        <w:tc>
          <w:tcPr>
            <w:vAlign w:val="center"/>
          </w:tcPr>
          <w:p w:rsidR="00000000" w:rsidDel="00000000" w:rsidP="00000000" w:rsidRDefault="00000000" w:rsidRPr="00000000" w14:paraId="0000020F">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1</w:t>
            </w:r>
          </w:p>
        </w:tc>
        <w:tc>
          <w:tcPr>
            <w:vAlign w:val="center"/>
          </w:tcPr>
          <w:p w:rsidR="00000000" w:rsidDel="00000000" w:rsidP="00000000" w:rsidRDefault="00000000" w:rsidRPr="00000000" w14:paraId="00000210">
            <w:pPr>
              <w:jc w:val="center"/>
              <w:rPr>
                <w:rFonts w:ascii="12" w:cs="12" w:eastAsia="12" w:hAnsi="12"/>
                <w:color w:val="000000"/>
                <w:sz w:val="24"/>
                <w:szCs w:val="24"/>
              </w:rPr>
            </w:pPr>
            <w:r w:rsidDel="00000000" w:rsidR="00000000" w:rsidRPr="00000000">
              <w:rPr>
                <w:sz w:val="24"/>
                <w:szCs w:val="24"/>
                <w:rtl w:val="0"/>
              </w:rPr>
              <w:t xml:space="preserve">Campbell, N.A, J. B.</w:t>
            </w:r>
            <w:r w:rsidDel="00000000" w:rsidR="00000000" w:rsidRPr="00000000">
              <w:rPr>
                <w:rtl w:val="0"/>
              </w:rPr>
            </w:r>
          </w:p>
        </w:tc>
        <w:tc>
          <w:tcPr>
            <w:vAlign w:val="center"/>
          </w:tcPr>
          <w:p w:rsidR="00000000" w:rsidDel="00000000" w:rsidP="00000000" w:rsidRDefault="00000000" w:rsidRPr="00000000" w14:paraId="00000211">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2004</w:t>
            </w:r>
          </w:p>
        </w:tc>
        <w:tc>
          <w:tcPr>
            <w:vAlign w:val="center"/>
          </w:tcPr>
          <w:p w:rsidR="00000000" w:rsidDel="00000000" w:rsidP="00000000" w:rsidRDefault="00000000" w:rsidRPr="00000000" w14:paraId="00000212">
            <w:pPr>
              <w:jc w:val="center"/>
              <w:rPr>
                <w:rFonts w:ascii="12" w:cs="12" w:eastAsia="12" w:hAnsi="12"/>
                <w:b w:val="1"/>
                <w:color w:val="000000"/>
                <w:sz w:val="24"/>
                <w:szCs w:val="24"/>
              </w:rPr>
            </w:pPr>
            <w:r w:rsidDel="00000000" w:rsidR="00000000" w:rsidRPr="00000000">
              <w:rPr>
                <w:sz w:val="24"/>
                <w:szCs w:val="24"/>
                <w:rtl w:val="0"/>
              </w:rPr>
              <w:t xml:space="preserve">Biology.  7th Ed</w:t>
            </w:r>
            <w:r w:rsidDel="00000000" w:rsidR="00000000" w:rsidRPr="00000000">
              <w:rPr>
                <w:rtl w:val="0"/>
              </w:rPr>
            </w:r>
          </w:p>
        </w:tc>
        <w:tc>
          <w:tcPr>
            <w:vAlign w:val="center"/>
          </w:tcPr>
          <w:p w:rsidR="00000000" w:rsidDel="00000000" w:rsidP="00000000" w:rsidRDefault="00000000" w:rsidRPr="00000000" w14:paraId="00000213">
            <w:pPr>
              <w:jc w:val="center"/>
              <w:rPr>
                <w:rFonts w:ascii="12" w:cs="12" w:eastAsia="12" w:hAnsi="12"/>
                <w:color w:val="000000"/>
                <w:sz w:val="24"/>
                <w:szCs w:val="24"/>
              </w:rPr>
            </w:pPr>
            <w:r w:rsidDel="00000000" w:rsidR="00000000" w:rsidRPr="00000000">
              <w:rPr>
                <w:sz w:val="24"/>
                <w:szCs w:val="24"/>
                <w:rtl w:val="0"/>
              </w:rPr>
              <w:t xml:space="preserve">The Benjamin/ Cummings Pub. Com</w:t>
            </w: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214">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2</w:t>
            </w:r>
          </w:p>
        </w:tc>
        <w:tc>
          <w:tcPr>
            <w:vAlign w:val="center"/>
          </w:tcPr>
          <w:p w:rsidR="00000000" w:rsidDel="00000000" w:rsidP="00000000" w:rsidRDefault="00000000" w:rsidRPr="00000000" w14:paraId="00000215">
            <w:pPr>
              <w:jc w:val="center"/>
              <w:rPr>
                <w:rFonts w:ascii="12" w:cs="12" w:eastAsia="12" w:hAnsi="12"/>
                <w:color w:val="000000"/>
                <w:sz w:val="24"/>
                <w:szCs w:val="24"/>
              </w:rPr>
            </w:pPr>
            <w:r w:rsidDel="00000000" w:rsidR="00000000" w:rsidRPr="00000000">
              <w:rPr>
                <w:sz w:val="24"/>
                <w:szCs w:val="24"/>
                <w:rtl w:val="0"/>
              </w:rPr>
              <w:t xml:space="preserve">Kenneth A. Mason, Jonathan B. Losos and Susan R. Singer</w:t>
            </w:r>
            <w:r w:rsidDel="00000000" w:rsidR="00000000" w:rsidRPr="00000000">
              <w:rPr>
                <w:rtl w:val="0"/>
              </w:rPr>
            </w:r>
          </w:p>
        </w:tc>
        <w:tc>
          <w:tcPr>
            <w:vAlign w:val="center"/>
          </w:tcPr>
          <w:p w:rsidR="00000000" w:rsidDel="00000000" w:rsidP="00000000" w:rsidRDefault="00000000" w:rsidRPr="00000000" w14:paraId="00000216">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2017</w:t>
            </w:r>
          </w:p>
        </w:tc>
        <w:tc>
          <w:tcPr>
            <w:vAlign w:val="center"/>
          </w:tcPr>
          <w:p w:rsidR="00000000" w:rsidDel="00000000" w:rsidP="00000000" w:rsidRDefault="00000000" w:rsidRPr="00000000" w14:paraId="00000217">
            <w:pPr>
              <w:jc w:val="center"/>
              <w:rPr>
                <w:rFonts w:ascii="12" w:cs="12" w:eastAsia="12" w:hAnsi="12"/>
                <w:b w:val="1"/>
                <w:color w:val="000000"/>
                <w:sz w:val="24"/>
                <w:szCs w:val="24"/>
              </w:rPr>
            </w:pPr>
            <w:r w:rsidDel="00000000" w:rsidR="00000000" w:rsidRPr="00000000">
              <w:rPr>
                <w:sz w:val="24"/>
                <w:szCs w:val="24"/>
                <w:rtl w:val="0"/>
              </w:rPr>
              <w:t xml:space="preserve">Biology, eleventh Edition</w:t>
            </w:r>
            <w:r w:rsidDel="00000000" w:rsidR="00000000" w:rsidRPr="00000000">
              <w:rPr>
                <w:rtl w:val="0"/>
              </w:rPr>
            </w:r>
          </w:p>
        </w:tc>
        <w:tc>
          <w:tcPr>
            <w:vAlign w:val="center"/>
          </w:tcPr>
          <w:p w:rsidR="00000000" w:rsidDel="00000000" w:rsidP="00000000" w:rsidRDefault="00000000" w:rsidRPr="00000000" w14:paraId="00000218">
            <w:pPr>
              <w:jc w:val="center"/>
              <w:rPr>
                <w:rFonts w:ascii="12" w:cs="12" w:eastAsia="12" w:hAnsi="12"/>
                <w:color w:val="000000"/>
                <w:sz w:val="24"/>
                <w:szCs w:val="24"/>
              </w:rPr>
            </w:pPr>
            <w:r w:rsidDel="00000000" w:rsidR="00000000" w:rsidRPr="00000000">
              <w:rPr>
                <w:sz w:val="24"/>
                <w:szCs w:val="24"/>
                <w:rtl w:val="0"/>
              </w:rPr>
              <w:t xml:space="preserve">McGraw-Hill Ecdition</w:t>
            </w: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219">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3</w:t>
            </w:r>
          </w:p>
        </w:tc>
        <w:tc>
          <w:tcPr>
            <w:vAlign w:val="center"/>
          </w:tcPr>
          <w:p w:rsidR="00000000" w:rsidDel="00000000" w:rsidP="00000000" w:rsidRDefault="00000000" w:rsidRPr="00000000" w14:paraId="0000021A">
            <w:pPr>
              <w:jc w:val="center"/>
              <w:rPr>
                <w:rFonts w:ascii="12" w:cs="12" w:eastAsia="12" w:hAnsi="12"/>
                <w:color w:val="000000"/>
                <w:sz w:val="24"/>
                <w:szCs w:val="24"/>
              </w:rPr>
            </w:pPr>
            <w:r w:rsidDel="00000000" w:rsidR="00000000" w:rsidRPr="00000000">
              <w:rPr>
                <w:sz w:val="26"/>
                <w:szCs w:val="26"/>
                <w:rtl w:val="0"/>
              </w:rPr>
              <w:t xml:space="preserve">Nguyễn Ngọc Châu</w:t>
            </w:r>
            <w:r w:rsidDel="00000000" w:rsidR="00000000" w:rsidRPr="00000000">
              <w:rPr>
                <w:rtl w:val="0"/>
              </w:rPr>
            </w:r>
          </w:p>
        </w:tc>
        <w:tc>
          <w:tcPr>
            <w:vAlign w:val="center"/>
          </w:tcPr>
          <w:p w:rsidR="00000000" w:rsidDel="00000000" w:rsidP="00000000" w:rsidRDefault="00000000" w:rsidRPr="00000000" w14:paraId="0000021B">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2007</w:t>
            </w:r>
          </w:p>
        </w:tc>
        <w:tc>
          <w:tcPr>
            <w:vAlign w:val="center"/>
          </w:tcPr>
          <w:p w:rsidR="00000000" w:rsidDel="00000000" w:rsidP="00000000" w:rsidRDefault="00000000" w:rsidRPr="00000000" w14:paraId="0000021C">
            <w:pPr>
              <w:jc w:val="center"/>
              <w:rPr>
                <w:rFonts w:ascii="12" w:cs="12" w:eastAsia="12" w:hAnsi="12"/>
                <w:b w:val="1"/>
                <w:color w:val="000000"/>
                <w:sz w:val="24"/>
                <w:szCs w:val="24"/>
              </w:rPr>
            </w:pPr>
            <w:r w:rsidDel="00000000" w:rsidR="00000000" w:rsidRPr="00000000">
              <w:rPr>
                <w:sz w:val="26"/>
                <w:szCs w:val="26"/>
                <w:rtl w:val="0"/>
              </w:rPr>
              <w:t xml:space="preserve">Nguyên tắc phân loại và danh pháp động vật</w:t>
            </w:r>
            <w:r w:rsidDel="00000000" w:rsidR="00000000" w:rsidRPr="00000000">
              <w:rPr>
                <w:rtl w:val="0"/>
              </w:rPr>
            </w:r>
          </w:p>
        </w:tc>
        <w:tc>
          <w:tcPr>
            <w:vAlign w:val="center"/>
          </w:tcPr>
          <w:p w:rsidR="00000000" w:rsidDel="00000000" w:rsidP="00000000" w:rsidRDefault="00000000" w:rsidRPr="00000000" w14:paraId="0000021D">
            <w:pPr>
              <w:jc w:val="center"/>
              <w:rPr>
                <w:rFonts w:ascii="12" w:cs="12" w:eastAsia="12" w:hAnsi="12"/>
                <w:color w:val="000000"/>
                <w:sz w:val="24"/>
                <w:szCs w:val="24"/>
              </w:rPr>
            </w:pPr>
            <w:r w:rsidDel="00000000" w:rsidR="00000000" w:rsidRPr="00000000">
              <w:rPr>
                <w:sz w:val="24"/>
                <w:szCs w:val="24"/>
                <w:rtl w:val="0"/>
              </w:rPr>
              <w:t xml:space="preserve">Khoa học TN và Công nghệ</w:t>
            </w: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21E">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4</w:t>
            </w:r>
          </w:p>
        </w:tc>
        <w:tc>
          <w:tcPr>
            <w:vAlign w:val="center"/>
          </w:tcPr>
          <w:p w:rsidR="00000000" w:rsidDel="00000000" w:rsidP="00000000" w:rsidRDefault="00000000" w:rsidRPr="00000000" w14:paraId="0000021F">
            <w:pPr>
              <w:jc w:val="center"/>
              <w:rPr>
                <w:sz w:val="26"/>
                <w:szCs w:val="26"/>
              </w:rPr>
            </w:pPr>
            <w:r w:rsidDel="00000000" w:rsidR="00000000" w:rsidRPr="00000000">
              <w:rPr>
                <w:sz w:val="24"/>
                <w:szCs w:val="24"/>
                <w:rtl w:val="0"/>
              </w:rPr>
              <w:t xml:space="preserve">Hoàng Thị Sản</w:t>
            </w:r>
            <w:r w:rsidDel="00000000" w:rsidR="00000000" w:rsidRPr="00000000">
              <w:rPr>
                <w:rtl w:val="0"/>
              </w:rPr>
            </w:r>
          </w:p>
        </w:tc>
        <w:tc>
          <w:tcPr>
            <w:vAlign w:val="center"/>
          </w:tcPr>
          <w:p w:rsidR="00000000" w:rsidDel="00000000" w:rsidP="00000000" w:rsidRDefault="00000000" w:rsidRPr="00000000" w14:paraId="00000220">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2007</w:t>
            </w:r>
          </w:p>
        </w:tc>
        <w:tc>
          <w:tcPr>
            <w:vAlign w:val="center"/>
          </w:tcPr>
          <w:p w:rsidR="00000000" w:rsidDel="00000000" w:rsidP="00000000" w:rsidRDefault="00000000" w:rsidRPr="00000000" w14:paraId="00000221">
            <w:pPr>
              <w:jc w:val="center"/>
              <w:rPr>
                <w:sz w:val="26"/>
                <w:szCs w:val="26"/>
              </w:rPr>
            </w:pPr>
            <w:r w:rsidDel="00000000" w:rsidR="00000000" w:rsidRPr="00000000">
              <w:rPr>
                <w:sz w:val="24"/>
                <w:szCs w:val="24"/>
                <w:rtl w:val="0"/>
              </w:rPr>
              <w:t xml:space="preserve">Phân loại học thực vật</w:t>
            </w:r>
            <w:r w:rsidDel="00000000" w:rsidR="00000000" w:rsidRPr="00000000">
              <w:rPr>
                <w:rtl w:val="0"/>
              </w:rPr>
            </w:r>
          </w:p>
        </w:tc>
        <w:tc>
          <w:tcPr>
            <w:vAlign w:val="center"/>
          </w:tcPr>
          <w:p w:rsidR="00000000" w:rsidDel="00000000" w:rsidP="00000000" w:rsidRDefault="00000000" w:rsidRPr="00000000" w14:paraId="00000222">
            <w:pPr>
              <w:jc w:val="center"/>
              <w:rPr>
                <w:sz w:val="24"/>
                <w:szCs w:val="24"/>
              </w:rPr>
            </w:pPr>
            <w:r w:rsidDel="00000000" w:rsidR="00000000" w:rsidRPr="00000000">
              <w:rPr>
                <w:sz w:val="24"/>
                <w:szCs w:val="24"/>
                <w:rtl w:val="0"/>
              </w:rPr>
              <w:t xml:space="preserve">Nxb Giáo dục</w:t>
            </w:r>
          </w:p>
        </w:tc>
      </w:tr>
      <w:tr>
        <w:trPr>
          <w:cantSplit w:val="0"/>
          <w:trHeight w:val="510" w:hRule="atLeast"/>
          <w:tblHeader w:val="0"/>
        </w:trPr>
        <w:tc>
          <w:tcPr>
            <w:vAlign w:val="center"/>
          </w:tcPr>
          <w:p w:rsidR="00000000" w:rsidDel="00000000" w:rsidP="00000000" w:rsidRDefault="00000000" w:rsidRPr="00000000" w14:paraId="00000223">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5</w:t>
            </w:r>
          </w:p>
        </w:tc>
        <w:tc>
          <w:tcPr>
            <w:vAlign w:val="center"/>
          </w:tcPr>
          <w:p w:rsidR="00000000" w:rsidDel="00000000" w:rsidP="00000000" w:rsidRDefault="00000000" w:rsidRPr="00000000" w14:paraId="00000224">
            <w:pPr>
              <w:jc w:val="center"/>
              <w:rPr>
                <w:sz w:val="24"/>
                <w:szCs w:val="24"/>
              </w:rPr>
            </w:pPr>
            <w:r w:rsidDel="00000000" w:rsidR="00000000" w:rsidRPr="00000000">
              <w:rPr>
                <w:sz w:val="26"/>
                <w:szCs w:val="26"/>
                <w:rtl w:val="0"/>
              </w:rPr>
              <w:t xml:space="preserve">Dương Trí Dũng</w:t>
            </w:r>
            <w:r w:rsidDel="00000000" w:rsidR="00000000" w:rsidRPr="00000000">
              <w:rPr>
                <w:rtl w:val="0"/>
              </w:rPr>
            </w:r>
          </w:p>
        </w:tc>
        <w:tc>
          <w:tcPr>
            <w:vAlign w:val="center"/>
          </w:tcPr>
          <w:p w:rsidR="00000000" w:rsidDel="00000000" w:rsidP="00000000" w:rsidRDefault="00000000" w:rsidRPr="00000000" w14:paraId="00000225">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2001</w:t>
            </w:r>
          </w:p>
        </w:tc>
        <w:tc>
          <w:tcPr>
            <w:vAlign w:val="center"/>
          </w:tcPr>
          <w:p w:rsidR="00000000" w:rsidDel="00000000" w:rsidP="00000000" w:rsidRDefault="00000000" w:rsidRPr="00000000" w14:paraId="00000226">
            <w:pPr>
              <w:jc w:val="center"/>
              <w:rPr>
                <w:sz w:val="24"/>
                <w:szCs w:val="24"/>
              </w:rPr>
            </w:pPr>
            <w:r w:rsidDel="00000000" w:rsidR="00000000" w:rsidRPr="00000000">
              <w:rPr>
                <w:sz w:val="26"/>
                <w:szCs w:val="26"/>
                <w:rtl w:val="0"/>
              </w:rPr>
              <w:t xml:space="preserve">Giáo trình Đa dạng động vật</w:t>
            </w:r>
            <w:r w:rsidDel="00000000" w:rsidR="00000000" w:rsidRPr="00000000">
              <w:rPr>
                <w:rtl w:val="0"/>
              </w:rPr>
            </w:r>
          </w:p>
        </w:tc>
        <w:tc>
          <w:tcPr>
            <w:vAlign w:val="center"/>
          </w:tcPr>
          <w:p w:rsidR="00000000" w:rsidDel="00000000" w:rsidP="00000000" w:rsidRDefault="00000000" w:rsidRPr="00000000" w14:paraId="00000227">
            <w:pPr>
              <w:jc w:val="center"/>
              <w:rPr>
                <w:sz w:val="24"/>
                <w:szCs w:val="24"/>
              </w:rPr>
            </w:pPr>
            <w:r w:rsidDel="00000000" w:rsidR="00000000" w:rsidRPr="00000000">
              <w:rPr>
                <w:sz w:val="24"/>
                <w:szCs w:val="24"/>
                <w:rtl w:val="0"/>
              </w:rPr>
              <w:t xml:space="preserve">Khoa học Tự nhiên</w:t>
            </w:r>
          </w:p>
        </w:tc>
      </w:tr>
    </w:tbl>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8.2. Danh mục địa chỉ website để tham khảo khi học học phần</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4"/>
        <w:gridCol w:w="2550"/>
        <w:gridCol w:w="4112"/>
        <w:gridCol w:w="1836"/>
        <w:tblGridChange w:id="0">
          <w:tblGrid>
            <w:gridCol w:w="564"/>
            <w:gridCol w:w="2550"/>
            <w:gridCol w:w="4112"/>
            <w:gridCol w:w="1836"/>
          </w:tblGrid>
        </w:tblGridChange>
      </w:tblGrid>
      <w:tr>
        <w:trPr>
          <w:cantSplit w:val="0"/>
          <w:trHeight w:val="624" w:hRule="atLeast"/>
          <w:tblHeader w:val="0"/>
        </w:trPr>
        <w:tc>
          <w:tcPr>
            <w:vAlign w:val="center"/>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TT</w:t>
            </w:r>
          </w:p>
        </w:tc>
        <w:tc>
          <w:tcPr>
            <w:vAlign w:val="center"/>
          </w:tcPr>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Nội dung tham khảo</w:t>
            </w:r>
          </w:p>
        </w:tc>
        <w:tc>
          <w:tcPr>
            <w:vAlign w:val="center"/>
          </w:tcPr>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Link trang web</w:t>
            </w:r>
          </w:p>
        </w:tc>
        <w:tc>
          <w:tcPr>
            <w:vAlign w:val="center"/>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Ngày cập nhật</w:t>
            </w:r>
          </w:p>
        </w:tc>
      </w:tr>
      <w:tr>
        <w:trPr>
          <w:cantSplit w:val="0"/>
          <w:trHeight w:val="510" w:hRule="atLeast"/>
          <w:tblHeader w:val="0"/>
        </w:trPr>
        <w:tc>
          <w:tcPr>
            <w:vAlign w:val="center"/>
          </w:tcPr>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Fonts w:ascii="12" w:cs="12" w:eastAsia="12" w:hAnsi="12"/>
                <w:b w:val="0"/>
                <w:i w:val="0"/>
                <w:smallCaps w:val="0"/>
                <w:strike w:val="0"/>
                <w:color w:val="000000"/>
                <w:sz w:val="22"/>
                <w:szCs w:val="22"/>
                <w:u w:val="none"/>
                <w:shd w:fill="auto" w:val="clear"/>
                <w:vertAlign w:val="baseline"/>
                <w:rtl w:val="0"/>
              </w:rPr>
              <w:t xml:space="preserve">1</w:t>
            </w:r>
          </w:p>
        </w:tc>
        <w:tc>
          <w:tcPr>
            <w:vAlign w:val="center"/>
          </w:tcPr>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31">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23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3"/>
        <w:gridCol w:w="2449"/>
        <w:gridCol w:w="2601"/>
        <w:gridCol w:w="1653"/>
        <w:gridCol w:w="1696"/>
        <w:tblGridChange w:id="0">
          <w:tblGrid>
            <w:gridCol w:w="663"/>
            <w:gridCol w:w="2449"/>
            <w:gridCol w:w="2601"/>
            <w:gridCol w:w="1653"/>
            <w:gridCol w:w="1696"/>
          </w:tblGrid>
        </w:tblGridChange>
      </w:tblGrid>
      <w:tr>
        <w:trPr>
          <w:cantSplit w:val="0"/>
          <w:trHeight w:val="579" w:hRule="atLeast"/>
          <w:tblHeader w:val="0"/>
        </w:trPr>
        <w:tc>
          <w:tcPr>
            <w:vMerge w:val="restart"/>
          </w:tcPr>
          <w:p w:rsidR="00000000" w:rsidDel="00000000" w:rsidP="00000000" w:rsidRDefault="00000000" w:rsidRPr="00000000" w14:paraId="00000233">
            <w:pP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234">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TT</w:t>
            </w:r>
          </w:p>
        </w:tc>
        <w:tc>
          <w:tcPr>
            <w:vMerge w:val="restart"/>
            <w:vAlign w:val="center"/>
          </w:tcPr>
          <w:p w:rsidR="00000000" w:rsidDel="00000000" w:rsidP="00000000" w:rsidRDefault="00000000" w:rsidRPr="00000000" w14:paraId="00000235">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giảng đường, Phòng thí nghiệm, xưởng, cơ sở thực hành</w:t>
            </w:r>
          </w:p>
        </w:tc>
        <w:tc>
          <w:tcPr>
            <w:gridSpan w:val="2"/>
            <w:vAlign w:val="center"/>
          </w:tcPr>
          <w:p w:rsidR="00000000" w:rsidDel="00000000" w:rsidP="00000000" w:rsidRDefault="00000000" w:rsidRPr="00000000" w14:paraId="00000236">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Danh mục trang thiết bị, phần mềm chính phục vụ thí nghiệm, thực hành</w:t>
            </w:r>
          </w:p>
        </w:tc>
        <w:tc>
          <w:tcPr>
            <w:vMerge w:val="restart"/>
            <w:vAlign w:val="center"/>
          </w:tcPr>
          <w:p w:rsidR="00000000" w:rsidDel="00000000" w:rsidP="00000000" w:rsidRDefault="00000000" w:rsidRPr="00000000" w14:paraId="00000238">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Phục vụ cho nội dung Bài học/Chương</w:t>
            </w:r>
          </w:p>
        </w:tc>
      </w:tr>
      <w:tr>
        <w:trPr>
          <w:cantSplit w:val="0"/>
          <w:tblHeader w:val="0"/>
        </w:trPr>
        <w:tc>
          <w:tcPr>
            <w:vMerge w:val="continue"/>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3B">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thiết bị, dụng cụ, phần mềm,…</w:t>
            </w:r>
          </w:p>
        </w:tc>
        <w:tc>
          <w:tcPr>
            <w:vAlign w:val="center"/>
          </w:tcPr>
          <w:p w:rsidR="00000000" w:rsidDel="00000000" w:rsidP="00000000" w:rsidRDefault="00000000" w:rsidRPr="00000000" w14:paraId="0000023C">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Số lượng</w:t>
            </w:r>
          </w:p>
        </w:tc>
        <w:tc>
          <w:tcPr>
            <w:vMerge w:val="continue"/>
            <w:vAlign w:val="center"/>
          </w:tcPr>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351" w:hRule="atLeast"/>
          <w:tblHeader w:val="0"/>
        </w:trPr>
        <w:tc>
          <w:tcPr>
            <w:vMerge w:val="restart"/>
            <w:vAlign w:val="center"/>
          </w:tcPr>
          <w:p w:rsidR="00000000" w:rsidDel="00000000" w:rsidP="00000000" w:rsidRDefault="00000000" w:rsidRPr="00000000" w14:paraId="0000023E">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Merge w:val="restart"/>
          </w:tcPr>
          <w:p w:rsidR="00000000" w:rsidDel="00000000" w:rsidP="00000000" w:rsidRDefault="00000000" w:rsidRPr="00000000" w14:paraId="0000023F">
            <w:pPr>
              <w:rPr>
                <w:rFonts w:ascii="12" w:cs="12" w:eastAsia="12" w:hAnsi="12"/>
                <w:color w:val="000000"/>
              </w:rPr>
            </w:pPr>
            <w:r w:rsidDel="00000000" w:rsidR="00000000" w:rsidRPr="00000000">
              <w:rPr>
                <w:rFonts w:ascii="12" w:cs="12" w:eastAsia="12" w:hAnsi="12"/>
                <w:color w:val="000000"/>
                <w:rtl w:val="0"/>
              </w:rPr>
              <w:t xml:space="preserve">Phòng học (nhà học B,C)</w:t>
            </w:r>
          </w:p>
        </w:tc>
        <w:tc>
          <w:tcPr>
            <w:vAlign w:val="center"/>
          </w:tcPr>
          <w:p w:rsidR="00000000" w:rsidDel="00000000" w:rsidP="00000000" w:rsidRDefault="00000000" w:rsidRPr="00000000" w14:paraId="00000240">
            <w:pPr>
              <w:rPr>
                <w:rFonts w:ascii="12" w:cs="12" w:eastAsia="12" w:hAnsi="12"/>
              </w:rPr>
            </w:pPr>
            <w:r w:rsidDel="00000000" w:rsidR="00000000" w:rsidRPr="00000000">
              <w:rPr>
                <w:rFonts w:ascii="12" w:cs="12" w:eastAsia="12" w:hAnsi="12"/>
                <w:rtl w:val="0"/>
              </w:rPr>
              <w:t xml:space="preserve">Bảng</w:t>
            </w:r>
          </w:p>
        </w:tc>
        <w:tc>
          <w:tcPr/>
          <w:p w:rsidR="00000000" w:rsidDel="00000000" w:rsidP="00000000" w:rsidRDefault="00000000" w:rsidRPr="00000000" w14:paraId="00000241">
            <w:pPr>
              <w:rPr>
                <w:rFonts w:ascii="12" w:cs="12" w:eastAsia="12" w:hAnsi="12"/>
              </w:rPr>
            </w:pPr>
            <w:r w:rsidDel="00000000" w:rsidR="00000000" w:rsidRPr="00000000">
              <w:rPr>
                <w:rFonts w:ascii="12" w:cs="12" w:eastAsia="12" w:hAnsi="12"/>
                <w:rtl w:val="0"/>
              </w:rPr>
              <w:t xml:space="preserve">1</w:t>
            </w:r>
          </w:p>
        </w:tc>
        <w:tc>
          <w:tcPr>
            <w:vMerge w:val="restart"/>
          </w:tcPr>
          <w:p w:rsidR="00000000" w:rsidDel="00000000" w:rsidP="00000000" w:rsidRDefault="00000000" w:rsidRPr="00000000" w14:paraId="00000242">
            <w:pPr>
              <w:rPr>
                <w:rFonts w:ascii="12" w:cs="12" w:eastAsia="12" w:hAnsi="12"/>
                <w:color w:val="000000"/>
              </w:rPr>
            </w:pPr>
            <w:r w:rsidDel="00000000" w:rsidR="00000000" w:rsidRPr="00000000">
              <w:rPr>
                <w:rFonts w:ascii="12" w:cs="12" w:eastAsia="12" w:hAnsi="12"/>
                <w:rtl w:val="0"/>
              </w:rPr>
              <w:t xml:space="preserve">Dạy lý thuyết các chương 1, 2, 3, 4, 5</w:t>
            </w:r>
            <w:r w:rsidDel="00000000" w:rsidR="00000000" w:rsidRPr="00000000">
              <w:rPr>
                <w:rtl w:val="0"/>
              </w:rPr>
            </w:r>
          </w:p>
        </w:tc>
      </w:tr>
      <w:tr>
        <w:trPr>
          <w:cantSplit w:val="0"/>
          <w:trHeight w:val="414" w:hRule="atLeast"/>
          <w:tblHeader w:val="0"/>
        </w:trPr>
        <w:tc>
          <w:tcPr>
            <w:vMerge w:val="continue"/>
            <w:vAlign w:val="center"/>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color w:val="000000"/>
              </w:rPr>
            </w:pPr>
            <w:r w:rsidDel="00000000" w:rsidR="00000000" w:rsidRPr="00000000">
              <w:rPr>
                <w:rtl w:val="0"/>
              </w:rPr>
            </w:r>
          </w:p>
        </w:tc>
        <w:tc>
          <w:tcPr>
            <w:vMerge w:val="continue"/>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color w:val="000000"/>
              </w:rPr>
            </w:pPr>
            <w:r w:rsidDel="00000000" w:rsidR="00000000" w:rsidRPr="00000000">
              <w:rPr>
                <w:rtl w:val="0"/>
              </w:rPr>
            </w:r>
          </w:p>
        </w:tc>
        <w:tc>
          <w:tcPr>
            <w:vAlign w:val="center"/>
          </w:tcPr>
          <w:p w:rsidR="00000000" w:rsidDel="00000000" w:rsidP="00000000" w:rsidRDefault="00000000" w:rsidRPr="00000000" w14:paraId="00000245">
            <w:pPr>
              <w:rPr>
                <w:rFonts w:ascii="12" w:cs="12" w:eastAsia="12" w:hAnsi="12"/>
              </w:rPr>
            </w:pPr>
            <w:r w:rsidDel="00000000" w:rsidR="00000000" w:rsidRPr="00000000">
              <w:rPr>
                <w:rFonts w:ascii="12" w:cs="12" w:eastAsia="12" w:hAnsi="12"/>
                <w:rtl w:val="0"/>
              </w:rPr>
              <w:t xml:space="preserve">Máy chiếu</w:t>
            </w:r>
          </w:p>
        </w:tc>
        <w:tc>
          <w:tcPr/>
          <w:p w:rsidR="00000000" w:rsidDel="00000000" w:rsidP="00000000" w:rsidRDefault="00000000" w:rsidRPr="00000000" w14:paraId="00000246">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405" w:hRule="atLeast"/>
          <w:tblHeader w:val="0"/>
        </w:trPr>
        <w:tc>
          <w:tcPr>
            <w:vMerge w:val="continue"/>
            <w:vAlign w:val="center"/>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24A">
            <w:pPr>
              <w:rPr>
                <w:rFonts w:ascii="12" w:cs="12" w:eastAsia="12" w:hAnsi="12"/>
              </w:rPr>
            </w:pPr>
            <w:r w:rsidDel="00000000" w:rsidR="00000000" w:rsidRPr="00000000">
              <w:rPr>
                <w:rFonts w:ascii="12" w:cs="12" w:eastAsia="12" w:hAnsi="12"/>
                <w:rtl w:val="0"/>
              </w:rPr>
              <w:t xml:space="preserve">Âm thanh</w:t>
            </w:r>
          </w:p>
        </w:tc>
        <w:tc>
          <w:tcPr/>
          <w:p w:rsidR="00000000" w:rsidDel="00000000" w:rsidP="00000000" w:rsidRDefault="00000000" w:rsidRPr="00000000" w14:paraId="0000024B">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425" w:hRule="atLeast"/>
          <w:tblHeader w:val="0"/>
        </w:trPr>
        <w:tc>
          <w:tcPr>
            <w:vMerge w:val="continue"/>
            <w:vAlign w:val="center"/>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24F">
            <w:pPr>
              <w:rPr>
                <w:rFonts w:ascii="12" w:cs="12" w:eastAsia="12" w:hAnsi="12"/>
              </w:rPr>
            </w:pPr>
            <w:r w:rsidDel="00000000" w:rsidR="00000000" w:rsidRPr="00000000">
              <w:rPr>
                <w:rFonts w:ascii="12" w:cs="12" w:eastAsia="12" w:hAnsi="12"/>
                <w:rtl w:val="0"/>
              </w:rPr>
              <w:t xml:space="preserve">Phấn, bông lau bảng</w:t>
            </w:r>
          </w:p>
        </w:tc>
        <w:tc>
          <w:tcPr/>
          <w:p w:rsidR="00000000" w:rsidDel="00000000" w:rsidP="00000000" w:rsidRDefault="00000000" w:rsidRPr="00000000" w14:paraId="00000250">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567" w:hRule="atLeast"/>
          <w:tblHeader w:val="0"/>
        </w:trPr>
        <w:tc>
          <w:tcPr>
            <w:vMerge w:val="continue"/>
            <w:vAlign w:val="center"/>
          </w:tcPr>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254">
            <w:pPr>
              <w:rPr>
                <w:rFonts w:ascii="12" w:cs="12" w:eastAsia="12" w:hAnsi="12"/>
              </w:rPr>
            </w:pPr>
            <w:r w:rsidDel="00000000" w:rsidR="00000000" w:rsidRPr="00000000">
              <w:rPr>
                <w:rFonts w:ascii="12" w:cs="12" w:eastAsia="12" w:hAnsi="12"/>
                <w:rtl w:val="0"/>
              </w:rPr>
              <w:t xml:space="preserve">Màn chiếu</w:t>
            </w:r>
          </w:p>
        </w:tc>
        <w:tc>
          <w:tcPr/>
          <w:p w:rsidR="00000000" w:rsidDel="00000000" w:rsidP="00000000" w:rsidRDefault="00000000" w:rsidRPr="00000000" w14:paraId="00000255">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257">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p w:rsidR="00000000" w:rsidDel="00000000" w:rsidP="00000000" w:rsidRDefault="00000000" w:rsidRPr="00000000" w14:paraId="0000025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Phòng A306, A406</w:t>
            </w:r>
          </w:p>
          <w:p w:rsidR="00000000" w:rsidDel="00000000" w:rsidP="00000000" w:rsidRDefault="00000000" w:rsidRPr="00000000" w14:paraId="00000259">
            <w:pPr>
              <w:jc w:val="both"/>
              <w:rPr>
                <w:rFonts w:ascii="12" w:cs="12" w:eastAsia="12" w:hAnsi="12"/>
                <w:color w:val="000000"/>
              </w:rPr>
            </w:pPr>
            <w:r w:rsidDel="00000000" w:rsidR="00000000" w:rsidRPr="00000000">
              <w:rPr>
                <w:rFonts w:ascii="Times New Roman" w:cs="Times New Roman" w:eastAsia="Times New Roman" w:hAnsi="Times New Roman"/>
                <w:rtl w:val="0"/>
              </w:rPr>
              <w:t xml:space="preserve">Trung tâm quản lí thực hành và thí nghiệm</w:t>
            </w:r>
            <w:r w:rsidDel="00000000" w:rsidR="00000000" w:rsidRPr="00000000">
              <w:rPr>
                <w:rtl w:val="0"/>
              </w:rPr>
            </w:r>
          </w:p>
        </w:tc>
        <w:tc>
          <w:tcPr/>
          <w:p w:rsidR="00000000" w:rsidDel="00000000" w:rsidP="00000000" w:rsidRDefault="00000000" w:rsidRPr="00000000" w14:paraId="0000025A">
            <w:pPr>
              <w:jc w:val="both"/>
              <w:rPr>
                <w:rFonts w:ascii="12" w:cs="12" w:eastAsia="12" w:hAnsi="12"/>
                <w:color w:val="000000"/>
              </w:rPr>
            </w:pPr>
            <w:r w:rsidDel="00000000" w:rsidR="00000000" w:rsidRPr="00000000">
              <w:rPr>
                <w:rFonts w:ascii="12" w:cs="12" w:eastAsia="12" w:hAnsi="12"/>
                <w:color w:val="000000"/>
                <w:rtl w:val="0"/>
              </w:rPr>
              <w:t xml:space="preserve">- Kính hiển vi</w:t>
            </w:r>
          </w:p>
          <w:p w:rsidR="00000000" w:rsidDel="00000000" w:rsidP="00000000" w:rsidRDefault="00000000" w:rsidRPr="00000000" w14:paraId="0000025B">
            <w:pPr>
              <w:jc w:val="both"/>
              <w:rPr>
                <w:rFonts w:ascii="12" w:cs="12" w:eastAsia="12" w:hAnsi="12"/>
                <w:color w:val="000000"/>
              </w:rPr>
            </w:pPr>
            <w:r w:rsidDel="00000000" w:rsidR="00000000" w:rsidRPr="00000000">
              <w:rPr>
                <w:rFonts w:ascii="12" w:cs="12" w:eastAsia="12" w:hAnsi="12"/>
                <w:color w:val="000000"/>
                <w:rtl w:val="0"/>
              </w:rPr>
              <w:t xml:space="preserve">- Kính lúp</w:t>
            </w:r>
          </w:p>
          <w:p w:rsidR="00000000" w:rsidDel="00000000" w:rsidP="00000000" w:rsidRDefault="00000000" w:rsidRPr="00000000" w14:paraId="0000025C">
            <w:pPr>
              <w:jc w:val="both"/>
              <w:rPr>
                <w:rFonts w:ascii="12" w:cs="12" w:eastAsia="12" w:hAnsi="12"/>
                <w:color w:val="000000"/>
              </w:rPr>
            </w:pPr>
            <w:r w:rsidDel="00000000" w:rsidR="00000000" w:rsidRPr="00000000">
              <w:rPr>
                <w:rFonts w:ascii="12" w:cs="12" w:eastAsia="12" w:hAnsi="12"/>
                <w:color w:val="000000"/>
                <w:rtl w:val="0"/>
              </w:rPr>
              <w:t xml:space="preserve">- Đĩa petri, lamen, ống nhỏ giọt, cốc thủy tinh;</w:t>
            </w:r>
          </w:p>
          <w:p w:rsidR="00000000" w:rsidDel="00000000" w:rsidP="00000000" w:rsidRDefault="00000000" w:rsidRPr="00000000" w14:paraId="0000025D">
            <w:pPr>
              <w:jc w:val="both"/>
              <w:rPr>
                <w:rFonts w:ascii="12" w:cs="12" w:eastAsia="12" w:hAnsi="12"/>
                <w:color w:val="000000"/>
              </w:rPr>
            </w:pPr>
            <w:r w:rsidDel="00000000" w:rsidR="00000000" w:rsidRPr="00000000">
              <w:rPr>
                <w:rFonts w:ascii="12" w:cs="12" w:eastAsia="12" w:hAnsi="12"/>
                <w:color w:val="000000"/>
                <w:rtl w:val="0"/>
              </w:rPr>
              <w:t xml:space="preserve">- Bộ dụng cụ giải phẫu, khay mổ</w:t>
            </w:r>
          </w:p>
          <w:p w:rsidR="00000000" w:rsidDel="00000000" w:rsidP="00000000" w:rsidRDefault="00000000" w:rsidRPr="00000000" w14:paraId="0000025E">
            <w:pPr>
              <w:jc w:val="both"/>
              <w:rPr>
                <w:rFonts w:ascii="12" w:cs="12" w:eastAsia="12" w:hAnsi="12"/>
                <w:color w:val="000000"/>
              </w:rPr>
            </w:pPr>
            <w:r w:rsidDel="00000000" w:rsidR="00000000" w:rsidRPr="00000000">
              <w:rPr>
                <w:rFonts w:ascii="12" w:cs="12" w:eastAsia="12" w:hAnsi="12"/>
                <w:color w:val="000000"/>
                <w:rtl w:val="0"/>
              </w:rPr>
              <w:t xml:space="preserve">- Keo chưa mẫu</w:t>
            </w:r>
          </w:p>
          <w:p w:rsidR="00000000" w:rsidDel="00000000" w:rsidP="00000000" w:rsidRDefault="00000000" w:rsidRPr="00000000" w14:paraId="0000025F">
            <w:pPr>
              <w:jc w:val="both"/>
              <w:rPr>
                <w:rFonts w:ascii="12" w:cs="12" w:eastAsia="12" w:hAnsi="12"/>
                <w:color w:val="000000"/>
              </w:rPr>
            </w:pPr>
            <w:r w:rsidDel="00000000" w:rsidR="00000000" w:rsidRPr="00000000">
              <w:rPr>
                <w:rFonts w:ascii="12" w:cs="12" w:eastAsia="12" w:hAnsi="12"/>
                <w:color w:val="000000"/>
                <w:rtl w:val="0"/>
              </w:rPr>
              <w:t xml:space="preserve">- Hóa chất: cồn, formol, bộ nhuộm gram, javel, …..</w:t>
            </w:r>
          </w:p>
        </w:tc>
        <w:tc>
          <w:tcPr/>
          <w:p w:rsidR="00000000" w:rsidDel="00000000" w:rsidP="00000000" w:rsidRDefault="00000000" w:rsidRPr="00000000" w14:paraId="00000260">
            <w:pPr>
              <w:rPr>
                <w:rFonts w:ascii="12" w:cs="12" w:eastAsia="12" w:hAnsi="12"/>
                <w:i w:val="1"/>
                <w:color w:val="000000"/>
              </w:rPr>
            </w:pPr>
            <w:r w:rsidDel="00000000" w:rsidR="00000000" w:rsidRPr="00000000">
              <w:rPr>
                <w:rFonts w:ascii="Times New Roman" w:cs="Times New Roman" w:eastAsia="Times New Roman" w:hAnsi="Times New Roman"/>
                <w:i w:val="1"/>
                <w:rtl w:val="0"/>
              </w:rPr>
              <w:t xml:space="preserve">Tùy theo số lượng sinh viên từng năm</w:t>
            </w:r>
            <w:r w:rsidDel="00000000" w:rsidR="00000000" w:rsidRPr="00000000">
              <w:rPr>
                <w:rtl w:val="0"/>
              </w:rPr>
            </w:r>
          </w:p>
        </w:tc>
        <w:tc>
          <w:tcPr/>
          <w:p w:rsidR="00000000" w:rsidDel="00000000" w:rsidP="00000000" w:rsidRDefault="00000000" w:rsidRPr="00000000" w14:paraId="00000261">
            <w:pPr>
              <w:rPr>
                <w:rFonts w:ascii="12" w:cs="12" w:eastAsia="12" w:hAnsi="12"/>
                <w:i w:val="1"/>
                <w:color w:val="000000"/>
              </w:rPr>
            </w:pPr>
            <w:r w:rsidDel="00000000" w:rsidR="00000000" w:rsidRPr="00000000">
              <w:rPr>
                <w:rFonts w:ascii="Times New Roman" w:cs="Times New Roman" w:eastAsia="Times New Roman" w:hAnsi="Times New Roman"/>
                <w:i w:val="1"/>
                <w:rtl w:val="0"/>
              </w:rPr>
              <w:t xml:space="preserve">Dạy các bài thực hành thuộc chương 6</w:t>
            </w:r>
            <w:r w:rsidDel="00000000" w:rsidR="00000000" w:rsidRPr="00000000">
              <w:rPr>
                <w:rtl w:val="0"/>
              </w:rPr>
            </w:r>
          </w:p>
        </w:tc>
      </w:tr>
    </w:tbl>
    <w:p w:rsidR="00000000" w:rsidDel="00000000" w:rsidP="00000000" w:rsidRDefault="00000000" w:rsidRPr="00000000" w14:paraId="00000262">
      <w:pPr>
        <w:spacing w:after="60" w:before="60" w:line="288" w:lineRule="auto"/>
        <w:ind w:firstLine="567"/>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p>
    <w:p w:rsidR="00000000" w:rsidDel="00000000" w:rsidP="00000000" w:rsidRDefault="00000000" w:rsidRPr="00000000" w14:paraId="00000263">
      <w:pPr>
        <w:spacing w:after="60" w:before="60" w:line="276"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Rubric 1. Đánh giá kỹ năng thuyết trình (Oral Presentation)</w:t>
      </w:r>
    </w:p>
    <w:tbl>
      <w:tblPr>
        <w:tblStyle w:val="Table11"/>
        <w:tblW w:w="8984.0" w:type="dxa"/>
        <w:jc w:val="left"/>
        <w:tblInd w:w="2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1169"/>
        <w:gridCol w:w="1218"/>
        <w:gridCol w:w="1505"/>
        <w:gridCol w:w="1679"/>
        <w:gridCol w:w="1770"/>
        <w:gridCol w:w="803"/>
        <w:tblGridChange w:id="0">
          <w:tblGrid>
            <w:gridCol w:w="840"/>
            <w:gridCol w:w="1169"/>
            <w:gridCol w:w="1218"/>
            <w:gridCol w:w="1505"/>
            <w:gridCol w:w="1679"/>
            <w:gridCol w:w="1770"/>
            <w:gridCol w:w="803"/>
          </w:tblGrid>
        </w:tblGridChange>
      </w:tblGrid>
      <w:tr>
        <w:trPr>
          <w:cantSplit w:val="0"/>
          <w:trHeight w:val="331" w:hRule="atLeast"/>
          <w:tblHeader w:val="1"/>
        </w:trPr>
        <w:tc>
          <w:tcPr>
            <w:vMerge w:val="restart"/>
            <w:shd w:fill="auto" w:val="clear"/>
            <w:vAlign w:val="center"/>
          </w:tcPr>
          <w:p w:rsidR="00000000" w:rsidDel="00000000" w:rsidP="00000000" w:rsidRDefault="00000000" w:rsidRPr="00000000" w14:paraId="00000264">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Tiêu chí                   đánh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giá</w:t>
            </w:r>
          </w:p>
        </w:tc>
        <w:tc>
          <w:tcPr>
            <w:gridSpan w:val="5"/>
            <w:shd w:fill="auto" w:val="clear"/>
            <w:vAlign w:val="center"/>
          </w:tcPr>
          <w:p w:rsidR="00000000" w:rsidDel="00000000" w:rsidP="00000000" w:rsidRDefault="00000000" w:rsidRPr="00000000" w14:paraId="00000265">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độ đạt chuẩn quy định</w:t>
            </w:r>
          </w:p>
        </w:tc>
        <w:tc>
          <w:tcPr>
            <w:vMerge w:val="restart"/>
            <w:shd w:fill="auto" w:val="clear"/>
            <w:vAlign w:val="center"/>
          </w:tcPr>
          <w:p w:rsidR="00000000" w:rsidDel="00000000" w:rsidP="00000000" w:rsidRDefault="00000000" w:rsidRPr="00000000" w14:paraId="0000026A">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Trọng số</w:t>
            </w:r>
          </w:p>
        </w:tc>
      </w:tr>
      <w:tr>
        <w:trPr>
          <w:cantSplit w:val="0"/>
          <w:trHeight w:val="407" w:hRule="atLeast"/>
          <w:tblHeader w:val="1"/>
        </w:trPr>
        <w:tc>
          <w:tcPr>
            <w:vMerge w:val="continue"/>
            <w:shd w:fill="auto" w:val="clear"/>
            <w:vAlign w:val="center"/>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vAlign w:val="center"/>
          </w:tcPr>
          <w:p w:rsidR="00000000" w:rsidDel="00000000" w:rsidP="00000000" w:rsidRDefault="00000000" w:rsidRPr="00000000" w14:paraId="0000026C">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w:t>
            </w:r>
          </w:p>
          <w:p w:rsidR="00000000" w:rsidDel="00000000" w:rsidP="00000000" w:rsidRDefault="00000000" w:rsidRPr="00000000" w14:paraId="0000026D">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shd w:fill="auto" w:val="clear"/>
            <w:vAlign w:val="center"/>
          </w:tcPr>
          <w:p w:rsidR="00000000" w:rsidDel="00000000" w:rsidP="00000000" w:rsidRDefault="00000000" w:rsidRPr="00000000" w14:paraId="0000026E">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26F">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(4.0-5.4)</w:t>
            </w:r>
          </w:p>
        </w:tc>
        <w:tc>
          <w:tcPr>
            <w:shd w:fill="auto" w:val="clear"/>
            <w:vAlign w:val="center"/>
          </w:tcPr>
          <w:p w:rsidR="00000000" w:rsidDel="00000000" w:rsidP="00000000" w:rsidRDefault="00000000" w:rsidRPr="00000000" w14:paraId="00000270">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271">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shd w:fill="auto" w:val="clear"/>
            <w:vAlign w:val="center"/>
          </w:tcPr>
          <w:p w:rsidR="00000000" w:rsidDel="00000000" w:rsidP="00000000" w:rsidRDefault="00000000" w:rsidRPr="00000000" w14:paraId="00000272">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w:t>
            </w:r>
          </w:p>
          <w:p w:rsidR="00000000" w:rsidDel="00000000" w:rsidP="00000000" w:rsidRDefault="00000000" w:rsidRPr="00000000" w14:paraId="00000273">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shd w:fill="auto" w:val="clear"/>
            <w:vAlign w:val="center"/>
          </w:tcPr>
          <w:p w:rsidR="00000000" w:rsidDel="00000000" w:rsidP="00000000" w:rsidRDefault="00000000" w:rsidRPr="00000000" w14:paraId="00000274">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w:t>
            </w:r>
          </w:p>
          <w:p w:rsidR="00000000" w:rsidDel="00000000" w:rsidP="00000000" w:rsidRDefault="00000000" w:rsidRPr="00000000" w14:paraId="00000275">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shd w:fill="auto" w:val="clear"/>
            <w:vAlign w:val="center"/>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277">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báo cáo</w:t>
            </w:r>
          </w:p>
        </w:tc>
        <w:tc>
          <w:tcPr>
            <w:shd w:fill="auto" w:val="clear"/>
            <w:vAlign w:val="center"/>
          </w:tcPr>
          <w:p w:rsidR="00000000" w:rsidDel="00000000" w:rsidP="00000000" w:rsidRDefault="00000000" w:rsidRPr="00000000" w14:paraId="00000278">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có  nội  dung hoặc  nội  dung không phù hợp với yêu cầu</w:t>
            </w:r>
          </w:p>
        </w:tc>
        <w:tc>
          <w:tcPr>
            <w:shd w:fill="auto" w:val="clear"/>
            <w:vAlign w:val="center"/>
          </w:tcPr>
          <w:p w:rsidR="00000000" w:rsidDel="00000000" w:rsidP="00000000" w:rsidRDefault="00000000" w:rsidRPr="00000000" w14:paraId="00000279">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yêu cầu, hình ảnh và  giải thích chưa rõ ràng</w:t>
            </w:r>
          </w:p>
        </w:tc>
        <w:tc>
          <w:tcPr>
            <w:shd w:fill="auto" w:val="clear"/>
            <w:vAlign w:val="center"/>
          </w:tcPr>
          <w:p w:rsidR="00000000" w:rsidDel="00000000" w:rsidP="00000000" w:rsidRDefault="00000000" w:rsidRPr="00000000" w14:paraId="0000027A">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w:t>
            </w:r>
          </w:p>
        </w:tc>
        <w:tc>
          <w:tcPr>
            <w:shd w:fill="auto" w:val="clear"/>
            <w:vAlign w:val="center"/>
          </w:tcPr>
          <w:p w:rsidR="00000000" w:rsidDel="00000000" w:rsidP="00000000" w:rsidRDefault="00000000" w:rsidRPr="00000000" w14:paraId="0000027B">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w:t>
            </w:r>
          </w:p>
        </w:tc>
        <w:tc>
          <w:tcPr>
            <w:shd w:fill="auto" w:val="clear"/>
            <w:vAlign w:val="center"/>
          </w:tcPr>
          <w:p w:rsidR="00000000" w:rsidDel="00000000" w:rsidP="00000000" w:rsidRDefault="00000000" w:rsidRPr="00000000" w14:paraId="0000027C">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 và giải thích cụ thể hiểu biết trên video.</w:t>
            </w:r>
          </w:p>
        </w:tc>
        <w:tc>
          <w:tcPr>
            <w:shd w:fill="auto" w:val="clear"/>
            <w:vAlign w:val="center"/>
          </w:tcPr>
          <w:p w:rsidR="00000000" w:rsidDel="00000000" w:rsidP="00000000" w:rsidRDefault="00000000" w:rsidRPr="00000000" w14:paraId="0000027D">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50%</w:t>
            </w:r>
          </w:p>
        </w:tc>
      </w:tr>
      <w:tr>
        <w:trPr>
          <w:cantSplit w:val="0"/>
          <w:trHeight w:val="629" w:hRule="atLeast"/>
          <w:tblHeader w:val="0"/>
        </w:trPr>
        <w:tc>
          <w:tcPr>
            <w:shd w:fill="auto" w:val="clear"/>
            <w:vAlign w:val="center"/>
          </w:tcPr>
          <w:p w:rsidR="00000000" w:rsidDel="00000000" w:rsidP="00000000" w:rsidRDefault="00000000" w:rsidRPr="00000000" w14:paraId="0000027E">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slide</w:t>
            </w:r>
          </w:p>
        </w:tc>
        <w:tc>
          <w:tcPr>
            <w:shd w:fill="auto" w:val="clear"/>
            <w:vAlign w:val="center"/>
          </w:tcPr>
          <w:p w:rsidR="00000000" w:rsidDel="00000000" w:rsidP="00000000" w:rsidRDefault="00000000" w:rsidRPr="00000000" w14:paraId="0000027F">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quá sơ sài, không đủ số lượng theo quy định</w:t>
            </w:r>
          </w:p>
        </w:tc>
        <w:tc>
          <w:tcPr>
            <w:shd w:fill="auto" w:val="clear"/>
            <w:vAlign w:val="center"/>
          </w:tcPr>
          <w:p w:rsidR="00000000" w:rsidDel="00000000" w:rsidP="00000000" w:rsidRDefault="00000000" w:rsidRPr="00000000" w14:paraId="00000280">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số lượng phù hợp, sử dụng</w:t>
            </w:r>
          </w:p>
          <w:p w:rsidR="00000000" w:rsidDel="00000000" w:rsidP="00000000" w:rsidRDefault="00000000" w:rsidRPr="00000000" w14:paraId="00000281">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từ  ngữ và hình  ảnh rõ ràng</w:t>
            </w:r>
          </w:p>
        </w:tc>
        <w:tc>
          <w:tcPr>
            <w:shd w:fill="auto" w:val="clear"/>
            <w:vAlign w:val="center"/>
          </w:tcPr>
          <w:p w:rsidR="00000000" w:rsidDel="00000000" w:rsidP="00000000" w:rsidRDefault="00000000" w:rsidRPr="00000000" w14:paraId="00000282">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(introduction, body and conclusion)</w:t>
            </w:r>
          </w:p>
        </w:tc>
        <w:tc>
          <w:tcPr>
            <w:shd w:fill="auto" w:val="clear"/>
            <w:vAlign w:val="center"/>
          </w:tcPr>
          <w:p w:rsidR="00000000" w:rsidDel="00000000" w:rsidP="00000000" w:rsidRDefault="00000000" w:rsidRPr="00000000" w14:paraId="00000283">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thể  hiện  sự thành thạo trong trình bày</w:t>
            </w:r>
          </w:p>
        </w:tc>
        <w:tc>
          <w:tcPr>
            <w:shd w:fill="auto" w:val="clear"/>
            <w:vAlign w:val="center"/>
          </w:tcPr>
          <w:p w:rsidR="00000000" w:rsidDel="00000000" w:rsidP="00000000" w:rsidRDefault="00000000" w:rsidRPr="00000000" w14:paraId="00000284">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Thuật ngữ sử dụng đơn giản dễ hiểu. Thể hiện sự thành thạo trong trình bày và ngôn ngữ.</w:t>
            </w:r>
          </w:p>
        </w:tc>
        <w:tc>
          <w:tcPr>
            <w:shd w:fill="auto" w:val="clear"/>
            <w:vAlign w:val="center"/>
          </w:tcPr>
          <w:p w:rsidR="00000000" w:rsidDel="00000000" w:rsidP="00000000" w:rsidRDefault="00000000" w:rsidRPr="00000000" w14:paraId="00000285">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r>
        <w:trPr>
          <w:cantSplit w:val="0"/>
          <w:trHeight w:val="787" w:hRule="atLeast"/>
          <w:tblHeader w:val="0"/>
        </w:trPr>
        <w:tc>
          <w:tcPr>
            <w:shd w:fill="auto" w:val="clear"/>
            <w:vAlign w:val="center"/>
          </w:tcPr>
          <w:p w:rsidR="00000000" w:rsidDel="00000000" w:rsidP="00000000" w:rsidRDefault="00000000" w:rsidRPr="00000000" w14:paraId="00000286">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Thuyết trình</w:t>
            </w:r>
          </w:p>
        </w:tc>
        <w:tc>
          <w:tcPr>
            <w:shd w:fill="auto" w:val="clear"/>
            <w:vAlign w:val="center"/>
          </w:tcPr>
          <w:p w:rsidR="00000000" w:rsidDel="00000000" w:rsidP="00000000" w:rsidRDefault="00000000" w:rsidRPr="00000000" w14:paraId="00000287">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không logic, vượt quá thời gian quy định.  Sử  dụng  thuật ngữ không đúng, phát âm  không  rõ,  giọng nói  nhỏ.  Người  nghe không hiểu.</w:t>
            </w:r>
          </w:p>
        </w:tc>
        <w:tc>
          <w:tcPr>
            <w:shd w:fill="auto" w:val="clear"/>
            <w:vAlign w:val="center"/>
          </w:tcPr>
          <w:p w:rsidR="00000000" w:rsidDel="00000000" w:rsidP="00000000" w:rsidRDefault="00000000" w:rsidRPr="00000000" w14:paraId="00000288">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Bài trình  bày  đầy  đủ. Giọng nói nhỏ, phát âm còn một số từ không rõ, sử dụng thuật ngữ phức chưa có  tương tác với người nghe khi trình bày.</w:t>
            </w:r>
          </w:p>
        </w:tc>
        <w:tc>
          <w:tcPr>
            <w:shd w:fill="auto" w:val="clear"/>
            <w:vAlign w:val="center"/>
          </w:tcPr>
          <w:p w:rsidR="00000000" w:rsidDel="00000000" w:rsidP="00000000" w:rsidRDefault="00000000" w:rsidRPr="00000000" w14:paraId="00000289">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có bố cục 3 phần rõ ràng. Giọng nói vừa phải, rõ ràng, dễ nghe, thời gian trình bày đúng quy định, thỉnh thoảng có tương tác với người nghe. Người nghe có thể hiểu và kịp theo dõi nội dung trình bày</w:t>
            </w:r>
          </w:p>
        </w:tc>
        <w:tc>
          <w:tcPr>
            <w:shd w:fill="auto" w:val="clear"/>
            <w:vAlign w:val="center"/>
          </w:tcPr>
          <w:p w:rsidR="00000000" w:rsidDel="00000000" w:rsidP="00000000" w:rsidRDefault="00000000" w:rsidRPr="00000000" w14:paraId="0000028A">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dễ hiểu. Sử dụng các thuật ngữ đơn giản, dễ hiểu. Bố cục rõ ràng. Giọng nói  rõ ràng, lưu loát. Thời gian trình bày đúng quy định. Tương tác tốt với người  nghe.  Người  nghe  có  thể hiểu được nội dung trình bày.</w:t>
            </w:r>
          </w:p>
        </w:tc>
        <w:tc>
          <w:tcPr>
            <w:shd w:fill="auto" w:val="clear"/>
            <w:vAlign w:val="center"/>
          </w:tcPr>
          <w:p w:rsidR="00000000" w:rsidDel="00000000" w:rsidP="00000000" w:rsidRDefault="00000000" w:rsidRPr="00000000" w14:paraId="0000028B">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Bố cục rõ ràng. Giọng nói rõ ràng, lưu loát. Thu hút sự chú ý của người nghe, tương  tác tốt với người nghe. Người nghe có thể hiểu và theo kịp tất cả nội dung trình bày.  Thời  gian  trình  bày  đúng  quy định.</w:t>
            </w:r>
          </w:p>
        </w:tc>
        <w:tc>
          <w:tcPr>
            <w:shd w:fill="auto" w:val="clear"/>
            <w:vAlign w:val="center"/>
          </w:tcPr>
          <w:p w:rsidR="00000000" w:rsidDel="00000000" w:rsidP="00000000" w:rsidRDefault="00000000" w:rsidRPr="00000000" w14:paraId="0000028C">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bl>
    <w:p w:rsidR="00000000" w:rsidDel="00000000" w:rsidP="00000000" w:rsidRDefault="00000000" w:rsidRPr="00000000" w14:paraId="0000028D">
      <w:pPr>
        <w:spacing w:after="60" w:before="60" w:line="288" w:lineRule="auto"/>
        <w:ind w:firstLine="567"/>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28E">
      <w:pPr>
        <w:spacing w:after="60" w:before="60" w:line="288" w:lineRule="auto"/>
        <w:ind w:firstLine="567"/>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28F">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9"/>
        <w:gridCol w:w="4301"/>
        <w:gridCol w:w="3822"/>
        <w:tblGridChange w:id="0">
          <w:tblGrid>
            <w:gridCol w:w="939"/>
            <w:gridCol w:w="4301"/>
            <w:gridCol w:w="3822"/>
          </w:tblGrid>
        </w:tblGridChange>
      </w:tblGrid>
      <w:tr>
        <w:trPr>
          <w:cantSplit w:val="0"/>
          <w:tblHeader w:val="0"/>
        </w:trPr>
        <w:tc>
          <w:tcPr/>
          <w:p w:rsidR="00000000" w:rsidDel="00000000" w:rsidP="00000000" w:rsidRDefault="00000000" w:rsidRPr="00000000" w14:paraId="0000029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29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29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293">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p w:rsidR="00000000" w:rsidDel="00000000" w:rsidP="00000000" w:rsidRDefault="00000000" w:rsidRPr="00000000" w14:paraId="0000029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ThS. Trịnh Thị Kim Bình</w:t>
            </w:r>
          </w:p>
        </w:tc>
        <w:tc>
          <w:tcPr/>
          <w:p w:rsidR="00000000" w:rsidDel="00000000" w:rsidP="00000000" w:rsidRDefault="00000000" w:rsidRPr="00000000" w14:paraId="00000295">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ttkbinh@vnkgu.edu.vn</w:t>
            </w:r>
          </w:p>
        </w:tc>
      </w:tr>
    </w:tbl>
    <w:p w:rsidR="00000000" w:rsidDel="00000000" w:rsidP="00000000" w:rsidRDefault="00000000" w:rsidRPr="00000000" w14:paraId="00000296">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3"/>
        <w:tblW w:w="920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w:t>
            </w:r>
          </w:p>
        </w:tc>
      </w:tr>
      <w:tr>
        <w:trPr>
          <w:cantSplit w:val="0"/>
          <w:tblHeader w:val="0"/>
        </w:trPr>
        <w:tc>
          <w:tcPr>
            <w:vAlign w:val="center"/>
          </w:tcPr>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ThS. Trần Việt Quyền</w:t>
            </w:r>
          </w:p>
        </w:tc>
        <w:tc>
          <w:tcPr/>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ThS. Trịnh Thị Kim Bình</w:t>
            </w:r>
          </w:p>
        </w:tc>
      </w:tr>
    </w:tbl>
    <w:p w:rsidR="00000000" w:rsidDel="00000000" w:rsidP="00000000" w:rsidRDefault="00000000" w:rsidRPr="00000000" w14:paraId="000002A8">
      <w:pPr>
        <w:spacing w:after="60" w:before="60" w:line="288" w:lineRule="auto"/>
        <w:jc w:val="both"/>
        <w:rPr>
          <w:rFonts w:ascii="Times New Roman" w:cs="Times New Roman" w:eastAsia="Times New Roman" w:hAnsi="Times New Roman"/>
          <w:b w:val="1"/>
          <w:color w:val="000000"/>
          <w:sz w:val="26"/>
          <w:szCs w:val="26"/>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2A9">
      <w:pPr>
        <w:tabs>
          <w:tab w:val="left" w:leader="none" w:pos="3165"/>
        </w:tabs>
        <w:spacing w:after="60" w:before="60" w:line="288"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HƯỚNG DẪN CÁCH XÂY DỰNG MỘT SỐ MỤC TRONG                                         ĐỀ CƯƠNG CHI TIẾT HỌC PHẦN</w:t>
      </w:r>
    </w:p>
    <w:p w:rsidR="00000000" w:rsidDel="00000000" w:rsidP="00000000" w:rsidRDefault="00000000" w:rsidRPr="00000000" w14:paraId="000002AA">
      <w:pPr>
        <w:tabs>
          <w:tab w:val="left" w:leader="none" w:pos="3165"/>
        </w:tabs>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tl w:val="0"/>
        </w:rPr>
      </w:r>
    </w:p>
    <w:p w:rsidR="00000000" w:rsidDel="00000000" w:rsidP="00000000" w:rsidRDefault="00000000" w:rsidRPr="00000000" w14:paraId="000002AB">
      <w:pPr>
        <w:spacing w:after="60" w:before="60" w:line="276" w:lineRule="auto"/>
        <w:ind w:firstLine="567"/>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p>
    <w:p w:rsidR="00000000" w:rsidDel="00000000" w:rsidP="00000000" w:rsidRDefault="00000000" w:rsidRPr="00000000" w14:paraId="000002AC">
      <w:pPr>
        <w:spacing w:after="60" w:before="60" w:line="276"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Phần này cung cấp thông tin tổng quát và điều kiện đăng ký môn học, bao gồm: Tên học phần (Tên Tiếng Việt/Tên Tiếng Anh); Mã học phần; Loại học phần (Bắt buộc/Tự chọn); Số tín chỉ; Phân bố thời gian (Số tiết lý thuyết, Số tiết bài tập/thảo luận, Số tiết Thực hành/Thí nghiệm, Số tiết tự học); Điều kiện tham gia học phần (Học phần tiên quyết,  Học phần học trước, Học phần song hành); Bộ môn/Khoa phụ trách giảng dạy.</w:t>
      </w:r>
    </w:p>
    <w:p w:rsidR="00000000" w:rsidDel="00000000" w:rsidP="00000000" w:rsidRDefault="00000000" w:rsidRPr="00000000" w14:paraId="000002AD">
      <w:pPr>
        <w:spacing w:after="60" w:before="60" w:line="276" w:lineRule="auto"/>
        <w:ind w:firstLine="567"/>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u w:val="single"/>
          <w:rtl w:val="0"/>
        </w:rPr>
        <w:t xml:space="preserve">Ví dụ 1</w:t>
      </w:r>
      <w:r w:rsidDel="00000000" w:rsidR="00000000" w:rsidRPr="00000000">
        <w:rPr>
          <w:rFonts w:ascii="Times New Roman" w:cs="Times New Roman" w:eastAsia="Times New Roman" w:hAnsi="Times New Roman"/>
          <w:b w:val="1"/>
          <w:color w:val="000000"/>
          <w:sz w:val="26"/>
          <w:szCs w:val="26"/>
          <w:rtl w:val="0"/>
        </w:rPr>
        <w:t xml:space="preserve">: Thông tin chung về học phần</w:t>
      </w:r>
    </w:p>
    <w:tbl>
      <w:tblPr>
        <w:tblStyle w:val="Table1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4389"/>
        <w:tblGridChange w:id="0">
          <w:tblGrid>
            <w:gridCol w:w="4673"/>
            <w:gridCol w:w="4389"/>
          </w:tblGrid>
        </w:tblGridChange>
      </w:tblGrid>
      <w:tr>
        <w:trPr>
          <w:cantSplit w:val="0"/>
          <w:trHeight w:val="567" w:hRule="atLeast"/>
          <w:tblHeader w:val="0"/>
        </w:trPr>
        <w:tc>
          <w:tcPr/>
          <w:p w:rsidR="00000000" w:rsidDel="00000000" w:rsidP="00000000" w:rsidRDefault="00000000" w:rsidRPr="00000000" w14:paraId="000002AE">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2AF">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2B0">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vAlign w:val="center"/>
          </w:tcPr>
          <w:p w:rsidR="00000000" w:rsidDel="00000000" w:rsidP="00000000" w:rsidRDefault="00000000" w:rsidRPr="00000000" w14:paraId="000002B1">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ĐỌC HIỂU 1</w:t>
            </w:r>
          </w:p>
        </w:tc>
      </w:tr>
      <w:tr>
        <w:trPr>
          <w:cantSplit w:val="0"/>
          <w:trHeight w:val="567" w:hRule="atLeast"/>
          <w:tblHeader w:val="0"/>
        </w:trPr>
        <w:tc>
          <w:tcPr/>
          <w:p w:rsidR="00000000" w:rsidDel="00000000" w:rsidP="00000000" w:rsidRDefault="00000000" w:rsidRPr="00000000" w14:paraId="000002B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vAlign w:val="center"/>
          </w:tcPr>
          <w:p w:rsidR="00000000" w:rsidDel="00000000" w:rsidP="00000000" w:rsidRDefault="00000000" w:rsidRPr="00000000" w14:paraId="000002B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READING COMPREHENSION 1</w:t>
            </w:r>
          </w:p>
        </w:tc>
      </w:tr>
      <w:tr>
        <w:trPr>
          <w:cantSplit w:val="0"/>
          <w:trHeight w:val="567" w:hRule="atLeast"/>
          <w:tblHeader w:val="0"/>
        </w:trPr>
        <w:tc>
          <w:tcPr/>
          <w:p w:rsidR="00000000" w:rsidDel="00000000" w:rsidP="00000000" w:rsidRDefault="00000000" w:rsidRPr="00000000" w14:paraId="000002B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vAlign w:val="center"/>
          </w:tcPr>
          <w:p w:rsidR="00000000" w:rsidDel="00000000" w:rsidP="00000000" w:rsidRDefault="00000000" w:rsidRPr="00000000" w14:paraId="000002B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F06010</w:t>
            </w:r>
          </w:p>
        </w:tc>
      </w:tr>
      <w:tr>
        <w:trPr>
          <w:cantSplit w:val="0"/>
          <w:trHeight w:val="567" w:hRule="atLeast"/>
          <w:tblHeader w:val="0"/>
        </w:trPr>
        <w:tc>
          <w:tcPr/>
          <w:p w:rsidR="00000000" w:rsidDel="00000000" w:rsidP="00000000" w:rsidRDefault="00000000" w:rsidRPr="00000000" w14:paraId="000002B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vAlign w:val="center"/>
          </w:tcPr>
          <w:p w:rsidR="00000000" w:rsidDel="00000000" w:rsidP="00000000" w:rsidRDefault="00000000" w:rsidRPr="00000000" w14:paraId="000002B7">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Bắt buộc</w:t>
            </w:r>
          </w:p>
        </w:tc>
      </w:tr>
      <w:tr>
        <w:trPr>
          <w:cantSplit w:val="0"/>
          <w:trHeight w:val="567" w:hRule="atLeast"/>
          <w:tblHeader w:val="0"/>
        </w:trPr>
        <w:tc>
          <w:tcPr/>
          <w:p w:rsidR="00000000" w:rsidDel="00000000" w:rsidP="00000000" w:rsidRDefault="00000000" w:rsidRPr="00000000" w14:paraId="000002B8">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vAlign w:val="center"/>
          </w:tcPr>
          <w:p w:rsidR="00000000" w:rsidDel="00000000" w:rsidP="00000000" w:rsidRDefault="00000000" w:rsidRPr="00000000" w14:paraId="000002B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03</w:t>
            </w:r>
          </w:p>
        </w:tc>
      </w:tr>
      <w:tr>
        <w:trPr>
          <w:cantSplit w:val="0"/>
          <w:trHeight w:val="567" w:hRule="atLeast"/>
          <w:tblHeader w:val="0"/>
        </w:trPr>
        <w:tc>
          <w:tcPr/>
          <w:p w:rsidR="00000000" w:rsidDel="00000000" w:rsidP="00000000" w:rsidRDefault="00000000" w:rsidRPr="00000000" w14:paraId="000002B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vAlign w:val="center"/>
          </w:tcPr>
          <w:p w:rsidR="00000000" w:rsidDel="00000000" w:rsidP="00000000" w:rsidRDefault="00000000" w:rsidRPr="00000000" w14:paraId="000002BB">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2B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lý thuyết:</w:t>
            </w:r>
          </w:p>
        </w:tc>
        <w:tc>
          <w:tcPr>
            <w:vAlign w:val="center"/>
          </w:tcPr>
          <w:p w:rsidR="00000000" w:rsidDel="00000000" w:rsidP="00000000" w:rsidRDefault="00000000" w:rsidRPr="00000000" w14:paraId="000002BD">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20 tiết</w:t>
            </w:r>
          </w:p>
        </w:tc>
      </w:tr>
      <w:tr>
        <w:trPr>
          <w:cantSplit w:val="0"/>
          <w:trHeight w:val="567" w:hRule="atLeast"/>
          <w:tblHeader w:val="0"/>
        </w:trPr>
        <w:tc>
          <w:tcPr/>
          <w:p w:rsidR="00000000" w:rsidDel="00000000" w:rsidP="00000000" w:rsidRDefault="00000000" w:rsidRPr="00000000" w14:paraId="000002B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bài tập/thảo luận:</w:t>
            </w:r>
          </w:p>
        </w:tc>
        <w:tc>
          <w:tcPr>
            <w:vAlign w:val="center"/>
          </w:tcPr>
          <w:p w:rsidR="00000000" w:rsidDel="00000000" w:rsidP="00000000" w:rsidRDefault="00000000" w:rsidRPr="00000000" w14:paraId="000002B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10 tiết</w:t>
            </w:r>
          </w:p>
        </w:tc>
      </w:tr>
      <w:tr>
        <w:trPr>
          <w:cantSplit w:val="0"/>
          <w:trHeight w:val="567" w:hRule="atLeast"/>
          <w:tblHeader w:val="0"/>
        </w:trPr>
        <w:tc>
          <w:tcPr/>
          <w:p w:rsidR="00000000" w:rsidDel="00000000" w:rsidP="00000000" w:rsidRDefault="00000000" w:rsidRPr="00000000" w14:paraId="000002C0">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vAlign w:val="center"/>
          </w:tcPr>
          <w:p w:rsidR="00000000" w:rsidDel="00000000" w:rsidP="00000000" w:rsidRDefault="00000000" w:rsidRPr="00000000" w14:paraId="000002C1">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60 tiết</w:t>
            </w:r>
          </w:p>
        </w:tc>
      </w:tr>
      <w:tr>
        <w:trPr>
          <w:cantSplit w:val="0"/>
          <w:trHeight w:val="567" w:hRule="atLeast"/>
          <w:tblHeader w:val="0"/>
        </w:trPr>
        <w:tc>
          <w:tcPr/>
          <w:p w:rsidR="00000000" w:rsidDel="00000000" w:rsidP="00000000" w:rsidRDefault="00000000" w:rsidRPr="00000000" w14:paraId="000002C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vAlign w:val="center"/>
          </w:tcPr>
          <w:p w:rsidR="00000000" w:rsidDel="00000000" w:rsidP="00000000" w:rsidRDefault="00000000" w:rsidRPr="00000000" w14:paraId="000002C3">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2C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vAlign w:val="center"/>
          </w:tcPr>
          <w:p w:rsidR="00000000" w:rsidDel="00000000" w:rsidP="00000000" w:rsidRDefault="00000000" w:rsidRPr="00000000" w14:paraId="000002C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có</w:t>
            </w:r>
          </w:p>
        </w:tc>
      </w:tr>
      <w:tr>
        <w:trPr>
          <w:cantSplit w:val="0"/>
          <w:trHeight w:val="567" w:hRule="atLeast"/>
          <w:tblHeader w:val="0"/>
        </w:trPr>
        <w:tc>
          <w:tcPr/>
          <w:p w:rsidR="00000000" w:rsidDel="00000000" w:rsidP="00000000" w:rsidRDefault="00000000" w:rsidRPr="00000000" w14:paraId="000002C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vAlign w:val="center"/>
          </w:tcPr>
          <w:p w:rsidR="00000000" w:rsidDel="00000000" w:rsidP="00000000" w:rsidRDefault="00000000" w:rsidRPr="00000000" w14:paraId="000002C7">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p w:rsidR="00000000" w:rsidDel="00000000" w:rsidP="00000000" w:rsidRDefault="00000000" w:rsidRPr="00000000" w14:paraId="000002C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vAlign w:val="center"/>
          </w:tcPr>
          <w:p w:rsidR="00000000" w:rsidDel="00000000" w:rsidP="00000000" w:rsidRDefault="00000000" w:rsidRPr="00000000" w14:paraId="000002C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p w:rsidR="00000000" w:rsidDel="00000000" w:rsidP="00000000" w:rsidRDefault="00000000" w:rsidRPr="00000000" w14:paraId="000002CA">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vAlign w:val="center"/>
          </w:tcPr>
          <w:p w:rsidR="00000000" w:rsidDel="00000000" w:rsidP="00000000" w:rsidRDefault="00000000" w:rsidRPr="00000000" w14:paraId="000002CB">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Bộ môn chuyên Anh - Khoa Ngoại ngữ</w:t>
            </w:r>
          </w:p>
        </w:tc>
      </w:tr>
    </w:tbl>
    <w:p w:rsidR="00000000" w:rsidDel="00000000" w:rsidP="00000000" w:rsidRDefault="00000000" w:rsidRPr="00000000" w14:paraId="000002CC">
      <w:pPr>
        <w:spacing w:after="60" w:before="60" w:line="288"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(2): Mô tả tóm tắt học phần</w:t>
      </w:r>
    </w:p>
    <w:p w:rsidR="00000000" w:rsidDel="00000000" w:rsidP="00000000" w:rsidRDefault="00000000" w:rsidRPr="00000000" w14:paraId="000002CD">
      <w:pPr>
        <w:spacing w:after="60" w:before="60" w:line="276" w:lineRule="auto"/>
        <w:ind w:firstLine="68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này cần ngắn gọn (khoảng 100 - 150 từ) và phải khớp với mô tả môn học trong bản mô tả chương trình đào tạo. Tóm tắt học phần cần nêu được vai trò của môn học đối với chương trình đào tạo, những mục đích và nội dung chính yếu của môn học.</w:t>
      </w:r>
    </w:p>
    <w:p w:rsidR="00000000" w:rsidDel="00000000" w:rsidP="00000000" w:rsidRDefault="00000000" w:rsidRPr="00000000" w14:paraId="000002CE">
      <w:pPr>
        <w:spacing w:after="60" w:before="6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u w:val="single"/>
          <w:rtl w:val="0"/>
        </w:rPr>
        <w:t xml:space="preserve">Ví dụ 2</w:t>
      </w:r>
      <w:r w:rsidDel="00000000" w:rsidR="00000000" w:rsidRPr="00000000">
        <w:rPr>
          <w:rFonts w:ascii="Times New Roman" w:cs="Times New Roman" w:eastAsia="Times New Roman" w:hAnsi="Times New Roman"/>
          <w:b w:val="1"/>
          <w:color w:val="000000"/>
          <w:sz w:val="26"/>
          <w:szCs w:val="26"/>
          <w:rtl w:val="0"/>
        </w:rPr>
        <w:t xml:space="preserve">:</w:t>
      </w: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b w:val="1"/>
          <w:color w:val="000000"/>
          <w:sz w:val="26"/>
          <w:szCs w:val="26"/>
          <w:rtl w:val="0"/>
        </w:rPr>
        <w:t xml:space="preserve">Mô tả tóm tắt học phần “Đọc hiểu 1”</w:t>
      </w:r>
      <w:r w:rsidDel="00000000" w:rsidR="00000000" w:rsidRPr="00000000">
        <w:rPr>
          <w:rtl w:val="0"/>
        </w:rPr>
      </w:r>
    </w:p>
    <w:p w:rsidR="00000000" w:rsidDel="00000000" w:rsidP="00000000" w:rsidRDefault="00000000" w:rsidRPr="00000000" w14:paraId="000002CF">
      <w:pPr>
        <w:spacing w:after="60" w:before="6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Học phần cung cấp các kiến thức về kỹ năng đọc hiểu cơ bản kèm với nguồn từ vựng phong phú về chủ đề giúp sinh viên có thể vận dụng vào các công việc liên quan đến đọc hiểu tài liệu, nắm bắt ý chính, lướt nhanh các chi tiết trong tài liệu, suy luận ý nghĩa, tư duy logic trong quá trình làm việc về sau. Bên cạnh đó, sinh viên sẽ được phát triển kỹ năng làm việc theo cặp, nhóm, thái độ tích cực, chủ động để đáp ứng tốt hơn cho công việc của mình.</w:t>
      </w:r>
    </w:p>
    <w:p w:rsidR="00000000" w:rsidDel="00000000" w:rsidP="00000000" w:rsidRDefault="00000000" w:rsidRPr="00000000" w14:paraId="000002D0">
      <w:pPr>
        <w:spacing w:after="60" w:before="60" w:line="276" w:lineRule="auto"/>
        <w:ind w:firstLine="567"/>
        <w:rPr>
          <w:b w:val="1"/>
        </w:rPr>
      </w:pPr>
      <w:r w:rsidDel="00000000" w:rsidR="00000000" w:rsidRPr="00000000">
        <w:rPr>
          <w:rFonts w:ascii="Times New Roman" w:cs="Times New Roman" w:eastAsia="Times New Roman" w:hAnsi="Times New Roman"/>
          <w:b w:val="1"/>
          <w:sz w:val="26"/>
          <w:szCs w:val="26"/>
          <w:rtl w:val="0"/>
        </w:rPr>
        <w:t xml:space="preserve">(3): Mục tiêu học phần (Course Objective - viết tắt là CO)</w:t>
      </w:r>
      <w:r w:rsidDel="00000000" w:rsidR="00000000" w:rsidRPr="00000000">
        <w:rPr>
          <w:b w:val="1"/>
          <w:rtl w:val="0"/>
        </w:rPr>
        <w:t xml:space="preserve"> </w:t>
      </w:r>
    </w:p>
    <w:p w:rsidR="00000000" w:rsidDel="00000000" w:rsidP="00000000" w:rsidRDefault="00000000" w:rsidRPr="00000000" w14:paraId="000002D1">
      <w:pPr>
        <w:spacing w:after="60" w:before="60" w:line="276"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CO được sắp xếp theo thứ tự: kiến thức, kĩ năng, năng lực tự chủ và trách nhiệm.</w:t>
      </w:r>
    </w:p>
    <w:p w:rsidR="00000000" w:rsidDel="00000000" w:rsidP="00000000" w:rsidRDefault="00000000" w:rsidRPr="00000000" w14:paraId="000002D2">
      <w:pPr>
        <w:spacing w:after="60" w:before="60" w:line="276"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CO được đánh số thứ tự liên tục từ CO1, CO2 đến COn.</w:t>
      </w:r>
    </w:p>
    <w:p w:rsidR="00000000" w:rsidDel="00000000" w:rsidP="00000000" w:rsidRDefault="00000000" w:rsidRPr="00000000" w14:paraId="000002D3">
      <w:pPr>
        <w:spacing w:after="60" w:before="60" w:line="276" w:lineRule="auto"/>
        <w:ind w:firstLine="567"/>
        <w:rPr>
          <w:b w:val="1"/>
          <w:color w:val="000000"/>
        </w:rPr>
      </w:pPr>
      <w:r w:rsidDel="00000000" w:rsidR="00000000" w:rsidRPr="00000000">
        <w:rPr>
          <w:rFonts w:ascii="Times New Roman" w:cs="Times New Roman" w:eastAsia="Times New Roman" w:hAnsi="Times New Roman"/>
          <w:b w:val="1"/>
          <w:color w:val="000000"/>
          <w:sz w:val="26"/>
          <w:szCs w:val="26"/>
          <w:u w:val="single"/>
          <w:rtl w:val="0"/>
        </w:rPr>
        <w:t xml:space="preserve">Ví dụ 3</w:t>
      </w:r>
      <w:r w:rsidDel="00000000" w:rsidR="00000000" w:rsidRPr="00000000">
        <w:rPr>
          <w:rFonts w:ascii="Times New Roman" w:cs="Times New Roman" w:eastAsia="Times New Roman" w:hAnsi="Times New Roman"/>
          <w:b w:val="1"/>
          <w:color w:val="000000"/>
          <w:sz w:val="26"/>
          <w:szCs w:val="26"/>
          <w:rtl w:val="0"/>
        </w:rPr>
        <w:t xml:space="preserve">: Mục tiêu học phần “Đọc hiểu 1”</w:t>
      </w:r>
      <w:r w:rsidDel="00000000" w:rsidR="00000000" w:rsidRPr="00000000">
        <w:rPr>
          <w:rtl w:val="0"/>
        </w:rPr>
      </w:r>
    </w:p>
    <w:p w:rsidR="00000000" w:rsidDel="00000000" w:rsidP="00000000" w:rsidRDefault="00000000" w:rsidRPr="00000000" w14:paraId="000002D4">
      <w:pPr>
        <w:spacing w:after="60" w:before="60" w:line="276"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tbl>
      <w:tblPr>
        <w:tblStyle w:val="Table15"/>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47"/>
        <w:gridCol w:w="6515"/>
        <w:tblGridChange w:id="0">
          <w:tblGrid>
            <w:gridCol w:w="2547"/>
            <w:gridCol w:w="6515"/>
          </w:tblGrid>
        </w:tblGridChange>
      </w:tblGrid>
      <w:tr>
        <w:trPr>
          <w:cantSplit w:val="0"/>
          <w:trHeight w:val="20" w:hRule="atLeast"/>
          <w:tblHeader w:val="0"/>
        </w:trPr>
        <w:tc>
          <w:tcPr>
            <w:vAlign w:val="center"/>
          </w:tcPr>
          <w:p w:rsidR="00000000" w:rsidDel="00000000" w:rsidP="00000000" w:rsidRDefault="00000000" w:rsidRPr="00000000" w14:paraId="000002D5">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2D6">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2D7">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964" w:hRule="atLeast"/>
          <w:tblHeader w:val="0"/>
        </w:trPr>
        <w:tc>
          <w:tcPr>
            <w:vAlign w:val="center"/>
          </w:tcPr>
          <w:p w:rsidR="00000000" w:rsidDel="00000000" w:rsidP="00000000" w:rsidRDefault="00000000" w:rsidRPr="00000000" w14:paraId="000002D8">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vAlign w:val="center"/>
          </w:tcPr>
          <w:p w:rsidR="00000000" w:rsidDel="00000000" w:rsidP="00000000" w:rsidRDefault="00000000" w:rsidRPr="00000000" w14:paraId="000002D9">
            <w:pPr>
              <w:spacing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Vận dụng được từ vựng và kiến thức cơ bản về các chủ đề khoa học, công nghệ, môi trường, tâm lý, thế giới động vật, … để đọc hiểu được các văn bản về các chủ đề này.</w:t>
            </w:r>
          </w:p>
        </w:tc>
      </w:tr>
      <w:tr>
        <w:trPr>
          <w:cantSplit w:val="0"/>
          <w:trHeight w:val="964" w:hRule="atLeast"/>
          <w:tblHeader w:val="0"/>
        </w:trPr>
        <w:tc>
          <w:tcPr>
            <w:vAlign w:val="center"/>
          </w:tcPr>
          <w:p w:rsidR="00000000" w:rsidDel="00000000" w:rsidP="00000000" w:rsidRDefault="00000000" w:rsidRPr="00000000" w14:paraId="000002D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vAlign w:val="center"/>
          </w:tcPr>
          <w:p w:rsidR="00000000" w:rsidDel="00000000" w:rsidP="00000000" w:rsidRDefault="00000000" w:rsidRPr="00000000" w14:paraId="000002DB">
            <w:pPr>
              <w:spacing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Sử dụng được các chiến lược đọc tìm ý chính, đọc tìm thông tin chi tiết, đoán nghĩa từ vựng, loại từ, dấu câu,… để đọc hiểu các văn bản về các chủ đề nêu trên.</w:t>
            </w:r>
          </w:p>
        </w:tc>
      </w:tr>
      <w:tr>
        <w:trPr>
          <w:cantSplit w:val="0"/>
          <w:trHeight w:val="964" w:hRule="atLeast"/>
          <w:tblHeader w:val="0"/>
        </w:trPr>
        <w:tc>
          <w:tcPr>
            <w:vAlign w:val="center"/>
          </w:tcPr>
          <w:p w:rsidR="00000000" w:rsidDel="00000000" w:rsidP="00000000" w:rsidRDefault="00000000" w:rsidRPr="00000000" w14:paraId="000002DC">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vAlign w:val="center"/>
          </w:tcPr>
          <w:p w:rsidR="00000000" w:rsidDel="00000000" w:rsidP="00000000" w:rsidRDefault="00000000" w:rsidRPr="00000000" w14:paraId="000002DD">
            <w:pPr>
              <w:spacing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Nâng cao khả năng làm việc nhóm, cặp, thảo luận khi giải quyết các bài tập luyện đọc hiểu theo yêu cầu của giảng viên.</w:t>
            </w:r>
          </w:p>
        </w:tc>
      </w:tr>
      <w:tr>
        <w:trPr>
          <w:cantSplit w:val="0"/>
          <w:trHeight w:val="964" w:hRule="atLeast"/>
          <w:tblHeader w:val="0"/>
        </w:trPr>
        <w:tc>
          <w:tcPr>
            <w:vAlign w:val="center"/>
          </w:tcPr>
          <w:p w:rsidR="00000000" w:rsidDel="00000000" w:rsidP="00000000" w:rsidRDefault="00000000" w:rsidRPr="00000000" w14:paraId="000002DE">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c>
          <w:tcPr>
            <w:vAlign w:val="center"/>
          </w:tcPr>
          <w:p w:rsidR="00000000" w:rsidDel="00000000" w:rsidP="00000000" w:rsidRDefault="00000000" w:rsidRPr="00000000" w14:paraId="000002DF">
            <w:pPr>
              <w:spacing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Nhận thức rõ ràng về  mục đích ứng dụng của môn học này trong việc học tập các môn học tiếng Anh khác và trong công việc sau này.</w:t>
            </w:r>
          </w:p>
        </w:tc>
      </w:tr>
      <w:tr>
        <w:trPr>
          <w:cantSplit w:val="0"/>
          <w:trHeight w:val="964" w:hRule="atLeast"/>
          <w:tblHeader w:val="0"/>
        </w:trPr>
        <w:tc>
          <w:tcPr>
            <w:vAlign w:val="center"/>
          </w:tcPr>
          <w:p w:rsidR="00000000" w:rsidDel="00000000" w:rsidP="00000000" w:rsidRDefault="00000000" w:rsidRPr="00000000" w14:paraId="000002E0">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c>
          <w:tcPr>
            <w:vAlign w:val="center"/>
          </w:tcPr>
          <w:p w:rsidR="00000000" w:rsidDel="00000000" w:rsidP="00000000" w:rsidRDefault="00000000" w:rsidRPr="00000000" w14:paraId="000002E1">
            <w:pPr>
              <w:spacing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Có ý thức tự học để đạt được hiệu quả đọc hiểu cao.</w:t>
            </w:r>
          </w:p>
        </w:tc>
      </w:tr>
    </w:tbl>
    <w:p w:rsidR="00000000" w:rsidDel="00000000" w:rsidP="00000000" w:rsidRDefault="00000000" w:rsidRPr="00000000" w14:paraId="000002E2">
      <w:pPr>
        <w:spacing w:after="60" w:before="60" w:line="276"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(4): Chuẩn đầu ra của học phần</w:t>
      </w:r>
    </w:p>
    <w:p w:rsidR="00000000" w:rsidDel="00000000" w:rsidP="00000000" w:rsidRDefault="00000000" w:rsidRPr="00000000" w14:paraId="000002E3">
      <w:pPr>
        <w:spacing w:after="60" w:before="60" w:line="276"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CLO được sắp xếp theo thứ tự: kiến thức, kĩ năng, năng lực tự chủ và trách nhiệm.</w:t>
      </w:r>
    </w:p>
    <w:p w:rsidR="00000000" w:rsidDel="00000000" w:rsidP="00000000" w:rsidRDefault="00000000" w:rsidRPr="00000000" w14:paraId="000002E4">
      <w:pPr>
        <w:spacing w:after="60" w:before="60" w:line="276"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CLO được đánh số thứ tự liên tục từ CLO1, CLO2 đến CLOn.</w:t>
      </w:r>
    </w:p>
    <w:p w:rsidR="00000000" w:rsidDel="00000000" w:rsidP="00000000" w:rsidRDefault="00000000" w:rsidRPr="00000000" w14:paraId="000002E5">
      <w:pPr>
        <w:spacing w:after="60" w:before="60" w:line="276"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Giảng viên biên soạn chuẩn đầu ra của học phần sử dụng thang đo </w:t>
      </w:r>
      <w:r w:rsidDel="00000000" w:rsidR="00000000" w:rsidRPr="00000000">
        <w:rPr>
          <w:rFonts w:ascii="Times New Roman" w:cs="Times New Roman" w:eastAsia="Times New Roman" w:hAnsi="Times New Roman"/>
          <w:b w:val="1"/>
          <w:color w:val="000000"/>
          <w:sz w:val="26"/>
          <w:szCs w:val="26"/>
          <w:rtl w:val="0"/>
        </w:rPr>
        <w:t xml:space="preserve">năng lực học tập</w:t>
      </w:r>
      <w:r w:rsidDel="00000000" w:rsidR="00000000" w:rsidRPr="00000000">
        <w:rPr>
          <w:rFonts w:ascii="Times New Roman" w:cs="Times New Roman" w:eastAsia="Times New Roman" w:hAnsi="Times New Roman"/>
          <w:color w:val="000000"/>
          <w:sz w:val="26"/>
          <w:szCs w:val="26"/>
          <w:rtl w:val="0"/>
        </w:rPr>
        <w:t xml:space="preserve"> của của Benjamin Bloom hoặc của Anderson Lorin để thiết kế chuẩn đầu ra.</w:t>
      </w:r>
    </w:p>
    <w:p w:rsidR="00000000" w:rsidDel="00000000" w:rsidP="00000000" w:rsidRDefault="00000000" w:rsidRPr="00000000" w14:paraId="000002E6">
      <w:pPr>
        <w:spacing w:after="60" w:before="60" w:line="276"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Xác định mối liên hệ giữa CO và CLO.</w:t>
      </w:r>
    </w:p>
    <w:p w:rsidR="00000000" w:rsidDel="00000000" w:rsidP="00000000" w:rsidRDefault="00000000" w:rsidRPr="00000000" w14:paraId="000002E7">
      <w:pPr>
        <w:spacing w:after="60" w:before="60" w:line="276" w:lineRule="auto"/>
        <w:ind w:firstLine="567"/>
        <w:rPr>
          <w:rFonts w:ascii="Times New Roman" w:cs="Times New Roman" w:eastAsia="Times New Roman" w:hAnsi="Times New Roman"/>
          <w:b w:val="1"/>
          <w:color w:val="000000"/>
          <w:sz w:val="26"/>
          <w:szCs w:val="26"/>
          <w:u w:val="single"/>
        </w:rPr>
      </w:pPr>
      <w:r w:rsidDel="00000000" w:rsidR="00000000" w:rsidRPr="00000000">
        <w:rPr>
          <w:rFonts w:ascii="Times New Roman" w:cs="Times New Roman" w:eastAsia="Times New Roman" w:hAnsi="Times New Roman"/>
          <w:b w:val="1"/>
          <w:color w:val="000000"/>
          <w:sz w:val="26"/>
          <w:szCs w:val="26"/>
          <w:u w:val="single"/>
          <w:rtl w:val="0"/>
        </w:rPr>
        <w:t xml:space="preserve">Ví dụ 4</w:t>
      </w:r>
      <w:r w:rsidDel="00000000" w:rsidR="00000000" w:rsidRPr="00000000">
        <w:rPr>
          <w:rFonts w:ascii="Times New Roman" w:cs="Times New Roman" w:eastAsia="Times New Roman" w:hAnsi="Times New Roman"/>
          <w:b w:val="1"/>
          <w:color w:val="000000"/>
          <w:sz w:val="26"/>
          <w:szCs w:val="26"/>
          <w:rtl w:val="0"/>
        </w:rPr>
        <w:t xml:space="preserve">: Chuẩn đầu ra của học phần “Đọc hiểu 1”</w:t>
      </w:r>
      <w:r w:rsidDel="00000000" w:rsidR="00000000" w:rsidRPr="00000000">
        <w:rPr>
          <w:rtl w:val="0"/>
        </w:rPr>
      </w:r>
    </w:p>
    <w:p w:rsidR="00000000" w:rsidDel="00000000" w:rsidP="00000000" w:rsidRDefault="00000000" w:rsidRPr="00000000" w14:paraId="000002E8">
      <w:pPr>
        <w:spacing w:after="60" w:before="60" w:line="276"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tbl>
      <w:tblPr>
        <w:tblStyle w:val="Table16"/>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4819"/>
        <w:gridCol w:w="2121"/>
        <w:tblGridChange w:id="0">
          <w:tblGrid>
            <w:gridCol w:w="2122"/>
            <w:gridCol w:w="4819"/>
            <w:gridCol w:w="2121"/>
          </w:tblGrid>
        </w:tblGridChange>
      </w:tblGrid>
      <w:tr>
        <w:trPr>
          <w:cantSplit w:val="0"/>
          <w:trHeight w:val="20" w:hRule="atLeast"/>
          <w:tblHeader w:val="1"/>
        </w:trPr>
        <w:tc>
          <w:tcPr>
            <w:vAlign w:val="center"/>
          </w:tcPr>
          <w:p w:rsidR="00000000" w:rsidDel="00000000" w:rsidP="00000000" w:rsidRDefault="00000000" w:rsidRPr="00000000" w14:paraId="000002E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2E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2EB">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340" w:hRule="atLeast"/>
          <w:tblHeader w:val="0"/>
        </w:trPr>
        <w:tc>
          <w:tcPr>
            <w:vAlign w:val="center"/>
          </w:tcPr>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CLO1</w:t>
            </w:r>
          </w:p>
        </w:tc>
        <w:tc>
          <w:tcPr>
            <w:vAlign w:val="center"/>
          </w:tcPr>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Vận dụng được các chiến lược đọc hiểu cơ bản và các từ vựng theo chủ đề để đọc hiểu nhuần nhuyễn các bài viết về khoa học, môi trường, tâm lý, thế giới động vật, kỹ thuật, bí ẩn của vũ trụ, ẩm thực, sự kiện lịch sử.  </w:t>
            </w:r>
          </w:p>
        </w:tc>
        <w:tc>
          <w:tcPr>
            <w:vAlign w:val="center"/>
          </w:tcPr>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CO1</w:t>
            </w:r>
          </w:p>
        </w:tc>
      </w:tr>
      <w:tr>
        <w:trPr>
          <w:cantSplit w:val="0"/>
          <w:trHeight w:val="340" w:hRule="atLeast"/>
          <w:tblHeader w:val="0"/>
        </w:trPr>
        <w:tc>
          <w:tcPr>
            <w:vAlign w:val="center"/>
          </w:tcPr>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CLO2</w:t>
            </w:r>
          </w:p>
        </w:tc>
        <w:tc>
          <w:tcPr>
            <w:vAlign w:val="center"/>
          </w:tcPr>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Phân tích được các dạng câu hỏi trong bài đọc hiểu để chọn lựa phương án phù hợp.</w:t>
            </w:r>
          </w:p>
        </w:tc>
        <w:tc>
          <w:tcPr>
            <w:vAlign w:val="center"/>
          </w:tcPr>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CO2</w:t>
            </w:r>
          </w:p>
        </w:tc>
      </w:tr>
      <w:tr>
        <w:trPr>
          <w:cantSplit w:val="0"/>
          <w:trHeight w:val="340" w:hRule="atLeast"/>
          <w:tblHeader w:val="0"/>
        </w:trPr>
        <w:tc>
          <w:tcPr>
            <w:vAlign w:val="center"/>
          </w:tcPr>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CLO3</w:t>
            </w:r>
          </w:p>
        </w:tc>
        <w:tc>
          <w:tcPr>
            <w:vAlign w:val="center"/>
          </w:tcPr>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Áp dụng được chiến thuật cho nhiều loại câu hỏi trong các bài đọc hiểu tương ứng với các chủ đề được giao. </w:t>
            </w:r>
          </w:p>
        </w:tc>
        <w:tc>
          <w:tcPr>
            <w:vAlign w:val="center"/>
          </w:tcPr>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CO2</w:t>
            </w:r>
          </w:p>
        </w:tc>
      </w:tr>
      <w:tr>
        <w:trPr>
          <w:cantSplit w:val="0"/>
          <w:trHeight w:val="340" w:hRule="atLeast"/>
          <w:tblHeader w:val="0"/>
        </w:trPr>
        <w:tc>
          <w:tcPr>
            <w:vAlign w:val="center"/>
          </w:tcPr>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CLO4</w:t>
            </w:r>
          </w:p>
        </w:tc>
        <w:tc>
          <w:tcPr>
            <w:vAlign w:val="center"/>
          </w:tcPr>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Chọn lọc được các tài liệu đọc hiểu mở rộng cùng chủ đề để tự đọc và cải thiện kỹ năng đọc hiểu. </w:t>
            </w:r>
          </w:p>
        </w:tc>
        <w:tc>
          <w:tcPr>
            <w:vAlign w:val="center"/>
          </w:tcPr>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CO4; CO5</w:t>
            </w:r>
          </w:p>
        </w:tc>
      </w:tr>
      <w:tr>
        <w:trPr>
          <w:cantSplit w:val="0"/>
          <w:trHeight w:val="340" w:hRule="atLeast"/>
          <w:tblHeader w:val="0"/>
        </w:trPr>
        <w:tc>
          <w:tcPr>
            <w:vAlign w:val="center"/>
          </w:tcPr>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CLO5</w:t>
            </w:r>
          </w:p>
        </w:tc>
        <w:tc>
          <w:tcPr>
            <w:vAlign w:val="center"/>
          </w:tcPr>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Có khả năng phân tích giải quyết tình huống trong các chủ đề khác nhau.</w:t>
            </w:r>
          </w:p>
        </w:tc>
        <w:tc>
          <w:tcPr>
            <w:vAlign w:val="center"/>
          </w:tcPr>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CO3</w:t>
            </w:r>
          </w:p>
        </w:tc>
      </w:tr>
      <w:tr>
        <w:trPr>
          <w:cantSplit w:val="0"/>
          <w:trHeight w:val="340" w:hRule="atLeast"/>
          <w:tblHeader w:val="0"/>
        </w:trPr>
        <w:tc>
          <w:tcPr>
            <w:vAlign w:val="center"/>
          </w:tcPr>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CLO6</w:t>
            </w:r>
          </w:p>
        </w:tc>
        <w:tc>
          <w:tcPr>
            <w:vAlign w:val="center"/>
          </w:tcPr>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Có khả năng làm việc theo nhóm.</w:t>
            </w:r>
          </w:p>
        </w:tc>
        <w:tc>
          <w:tcPr>
            <w:vAlign w:val="center"/>
          </w:tcPr>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CO3</w:t>
            </w:r>
          </w:p>
        </w:tc>
      </w:tr>
    </w:tbl>
    <w:p w:rsidR="00000000" w:rsidDel="00000000" w:rsidP="00000000" w:rsidRDefault="00000000" w:rsidRPr="00000000" w14:paraId="000002FE">
      <w:pPr>
        <w:spacing w:after="60" w:before="60" w:line="264"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(5): Ma trận thể hiện sự đóng góp của các chuẩn đầu ra học phần (CLO) vào việc đạt được các chuẩn đầu ra của CTĐT (PLO) và các chỉ số PI (Performance Indicator) .</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64"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Bước 1:</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Nhận định những CLOi có đóng góp (trực tiếp hay gián tiếp) vào một PLOj cụ thể. Từ đó, đánh dấu mức độ đóng góp, hỗ trợ của CLO đối với PLO theo một trong các mức I,  R, M  hoặc chừa trống (nếu không có sự liên hệ).</w:t>
      </w:r>
      <w:r w:rsidDel="00000000" w:rsidR="00000000" w:rsidRPr="00000000">
        <w:rPr>
          <w:rtl w:val="0"/>
        </w:rPr>
      </w:r>
    </w:p>
    <w:p w:rsidR="00000000" w:rsidDel="00000000" w:rsidP="00000000" w:rsidRDefault="00000000" w:rsidRPr="00000000" w14:paraId="00000300">
      <w:pPr>
        <w:spacing w:after="60" w:before="60" w:line="264"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Bước 2: Tại dòng cuối của bảng:  </w:t>
      </w:r>
    </w:p>
    <w:p w:rsidR="00000000" w:rsidDel="00000000" w:rsidP="00000000" w:rsidRDefault="00000000" w:rsidRPr="00000000" w14:paraId="00000301">
      <w:pPr>
        <w:spacing w:after="60" w:before="60" w:line="264"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Điền tên học phần vào (*);</w:t>
      </w:r>
    </w:p>
    <w:p w:rsidR="00000000" w:rsidDel="00000000" w:rsidP="00000000" w:rsidRDefault="00000000" w:rsidRPr="00000000" w14:paraId="00000302">
      <w:pPr>
        <w:spacing w:after="60" w:before="60" w:line="264"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Từng cột, tổng hợp chung mức độ hỗ trợ của học phần đó cho các PLO. Tại các cột, có nhiều CLO đóng góp, hỗ trợ đối với PLO thì lựa chọn mức đóng góp, hỗ trợ cao nhất. </w:t>
      </w:r>
    </w:p>
    <w:p w:rsidR="00000000" w:rsidDel="00000000" w:rsidP="00000000" w:rsidRDefault="00000000" w:rsidRPr="00000000" w14:paraId="00000303">
      <w:pPr>
        <w:spacing w:after="60" w:before="60" w:line="264"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Đối với học phần có CLO sẽ được thu thập dữ liệu để hỗ trợ cho việc đo lường đánh giá mức độ người học đạt PLO/PI thì đánh dấu mức A (Assessed).</w:t>
      </w:r>
    </w:p>
    <w:p w:rsidR="00000000" w:rsidDel="00000000" w:rsidP="00000000" w:rsidRDefault="00000000" w:rsidRPr="00000000" w14:paraId="00000304">
      <w:pPr>
        <w:spacing w:after="60" w:before="60" w:line="264"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Liệt kê PI mà CLO có đóng góp, hỗ trợ đạt được.</w:t>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64"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Ví dụ 5:</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Bảng 5.1. Mối liên hệ giữa CLO và PLO/PI</w:t>
      </w:r>
    </w:p>
    <w:tbl>
      <w:tblPr>
        <w:tblStyle w:val="Table17"/>
        <w:tblW w:w="906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98"/>
        <w:gridCol w:w="783"/>
        <w:gridCol w:w="785"/>
        <w:gridCol w:w="787"/>
        <w:gridCol w:w="843"/>
        <w:gridCol w:w="785"/>
        <w:gridCol w:w="843"/>
        <w:gridCol w:w="857"/>
        <w:gridCol w:w="1881"/>
        <w:tblGridChange w:id="0">
          <w:tblGrid>
            <w:gridCol w:w="1498"/>
            <w:gridCol w:w="783"/>
            <w:gridCol w:w="785"/>
            <w:gridCol w:w="787"/>
            <w:gridCol w:w="843"/>
            <w:gridCol w:w="785"/>
            <w:gridCol w:w="843"/>
            <w:gridCol w:w="857"/>
            <w:gridCol w:w="1881"/>
          </w:tblGrid>
        </w:tblGridChange>
      </w:tblGrid>
      <w:tr>
        <w:trPr>
          <w:cantSplit w:val="0"/>
          <w:trHeight w:val="397" w:hRule="atLeast"/>
          <w:tblHeader w:val="0"/>
        </w:trPr>
        <w:tc>
          <w:tcPr>
            <w:vMerge w:val="restart"/>
            <w:vAlign w:val="center"/>
          </w:tcPr>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w:t>
            </w:r>
          </w:p>
        </w:tc>
        <w:tc>
          <w:tcPr>
            <w:gridSpan w:val="3"/>
            <w:vAlign w:val="center"/>
          </w:tcPr>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PLO1</w:t>
            </w:r>
          </w:p>
        </w:tc>
        <w:tc>
          <w:tcPr>
            <w:vAlign w:val="center"/>
          </w:tcPr>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PLO2</w:t>
            </w:r>
          </w:p>
        </w:tc>
        <w:tc>
          <w:tcPr>
            <w:gridSpan w:val="2"/>
            <w:vAlign w:val="center"/>
          </w:tcPr>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PLO3</w:t>
            </w:r>
          </w:p>
        </w:tc>
        <w:tc>
          <w:tcPr>
            <w:vAlign w:val="center"/>
          </w:tcPr>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PLO4</w:t>
            </w:r>
            <w:r w:rsidDel="00000000" w:rsidR="00000000" w:rsidRPr="00000000">
              <w:rPr>
                <w:rtl w:val="0"/>
              </w:rPr>
            </w:r>
          </w:p>
        </w:tc>
        <w:tc>
          <w:tcPr>
            <w:vMerge w:val="restart"/>
            <w:vAlign w:val="center"/>
          </w:tcPr>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Liệt kê PI mà CLO có đóng góp, hỗ trợ đạt được</w:t>
            </w:r>
            <w:r w:rsidDel="00000000" w:rsidR="00000000" w:rsidRPr="00000000">
              <w:rPr>
                <w:rtl w:val="0"/>
              </w:rPr>
            </w:r>
          </w:p>
        </w:tc>
      </w:tr>
      <w:tr>
        <w:trPr>
          <w:cantSplit w:val="0"/>
          <w:trHeight w:val="397" w:hRule="atLeast"/>
          <w:tblHeader w:val="0"/>
        </w:trPr>
        <w:tc>
          <w:tcPr>
            <w:vMerge w:val="continue"/>
            <w:vAlign w:val="center"/>
          </w:tcPr>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PI1.1</w:t>
            </w:r>
          </w:p>
        </w:tc>
        <w:tc>
          <w:tcPr>
            <w:vAlign w:val="center"/>
          </w:tcPr>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PI1.2</w:t>
            </w:r>
          </w:p>
        </w:tc>
        <w:tc>
          <w:tcPr>
            <w:vAlign w:val="center"/>
          </w:tcPr>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PI1.3</w:t>
            </w:r>
          </w:p>
        </w:tc>
        <w:tc>
          <w:tcPr>
            <w:vAlign w:val="center"/>
          </w:tcPr>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PI2.1</w:t>
            </w:r>
          </w:p>
        </w:tc>
        <w:tc>
          <w:tcPr>
            <w:vAlign w:val="center"/>
          </w:tcPr>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PI3.1</w:t>
            </w:r>
          </w:p>
        </w:tc>
        <w:tc>
          <w:tcPr>
            <w:vAlign w:val="center"/>
          </w:tcPr>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PI3.2</w:t>
            </w:r>
          </w:p>
        </w:tc>
        <w:tc>
          <w:tcPr>
            <w:vAlign w:val="center"/>
          </w:tcPr>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PI4.1</w:t>
            </w:r>
          </w:p>
        </w:tc>
        <w:tc>
          <w:tcPr>
            <w:vMerge w:val="continue"/>
            <w:vAlign w:val="center"/>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54" w:hRule="atLeast"/>
          <w:tblHeader w:val="0"/>
        </w:trPr>
        <w:tc>
          <w:tcPr>
            <w:vAlign w:val="center"/>
          </w:tcPr>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 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54" w:hRule="atLeast"/>
          <w:tblHeader w:val="0"/>
        </w:trPr>
        <w:tc>
          <w:tcPr>
            <w:vAlign w:val="center"/>
          </w:tcPr>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 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54" w:hRule="atLeast"/>
          <w:tblHeader w:val="0"/>
        </w:trPr>
        <w:tc>
          <w:tcPr>
            <w:vAlign w:val="center"/>
          </w:tcPr>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 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54" w:hRule="atLeast"/>
          <w:tblHeader w:val="0"/>
        </w:trPr>
        <w:tc>
          <w:tcPr>
            <w:vAlign w:val="center"/>
          </w:tcPr>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 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40" w:hRule="atLeast"/>
          <w:tblHeader w:val="0"/>
        </w:trPr>
        <w:tc>
          <w:tcPr>
            <w:shd w:fill="deebf6" w:val="clear"/>
            <w:vAlign w:val="center"/>
          </w:tcPr>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Học phần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Đọc hiểu 1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 A</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 A</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PI1.3; PI2.1; PI3.1; PI4.1</w:t>
            </w:r>
          </w:p>
        </w:tc>
      </w:tr>
    </w:tbl>
    <w:p w:rsidR="00000000" w:rsidDel="00000000" w:rsidP="00000000" w:rsidRDefault="00000000" w:rsidRPr="00000000" w14:paraId="00000346">
      <w:pPr>
        <w:spacing w:after="60" w:before="60" w:line="276" w:lineRule="auto"/>
        <w:ind w:firstLine="68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(6): Đánh giá học phần</w:t>
      </w:r>
    </w:p>
    <w:tbl>
      <w:tblPr>
        <w:tblStyle w:val="Table1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10"/>
        <w:gridCol w:w="836"/>
        <w:gridCol w:w="716"/>
        <w:gridCol w:w="1165"/>
        <w:gridCol w:w="1010"/>
        <w:gridCol w:w="1171"/>
        <w:gridCol w:w="1428"/>
        <w:gridCol w:w="1426"/>
        <w:tblGridChange w:id="0">
          <w:tblGrid>
            <w:gridCol w:w="1310"/>
            <w:gridCol w:w="836"/>
            <w:gridCol w:w="716"/>
            <w:gridCol w:w="1165"/>
            <w:gridCol w:w="1010"/>
            <w:gridCol w:w="1171"/>
            <w:gridCol w:w="1428"/>
            <w:gridCol w:w="1426"/>
          </w:tblGrid>
        </w:tblGridChange>
      </w:tblGrid>
      <w:tr>
        <w:trPr>
          <w:cantSplit w:val="0"/>
          <w:tblHeader w:val="0"/>
        </w:trPr>
        <w:tc>
          <w:tcPr>
            <w:vAlign w:val="center"/>
          </w:tcPr>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Thành phần đánh giá</w:t>
            </w:r>
          </w:p>
        </w:tc>
        <w:tc>
          <w:tcPr>
            <w:vAlign w:val="center"/>
          </w:tcPr>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w:t>
            </w:r>
          </w:p>
        </w:tc>
        <w:tc>
          <w:tcPr>
            <w:vAlign w:val="center"/>
          </w:tcPr>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CLO</w:t>
            </w:r>
          </w:p>
        </w:tc>
        <w:tc>
          <w:tcPr>
            <w:vAlign w:val="center"/>
          </w:tcPr>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Công cụ đánh giá</w:t>
            </w:r>
          </w:p>
        </w:tc>
        <w:tc>
          <w:tcPr>
            <w:vAlign w:val="center"/>
          </w:tcPr>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con</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p>
        </w:tc>
        <w:tc>
          <w:tcPr>
            <w:vAlign w:val="center"/>
          </w:tcPr>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PLO/PI</w:t>
            </w:r>
          </w:p>
        </w:tc>
      </w:tr>
      <w:tr>
        <w:trPr>
          <w:cantSplit w:val="0"/>
          <w:trHeight w:val="283" w:hRule="atLeast"/>
          <w:tblHeader w:val="0"/>
        </w:trPr>
        <w:tc>
          <w:tcPr>
            <w:vAlign w:val="center"/>
          </w:tcPr>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vAlign w:val="center"/>
          </w:tcPr>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vAlign w:val="center"/>
          </w:tcPr>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vAlign w:val="center"/>
          </w:tcPr>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vAlign w:val="center"/>
          </w:tcPr>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vAlign w:val="center"/>
          </w:tcPr>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vAlign w:val="center"/>
          </w:tcPr>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c>
          <w:tcPr>
            <w:vAlign w:val="center"/>
          </w:tcPr>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p>
        </w:tc>
      </w:tr>
      <w:tr>
        <w:trPr>
          <w:cantSplit w:val="0"/>
          <w:trHeight w:val="283" w:hRule="atLeast"/>
          <w:tblHeader w:val="0"/>
        </w:trPr>
        <w:tc>
          <w:tcPr/>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rHeight w:val="283" w:hRule="atLeast"/>
          <w:tblHeader w:val="0"/>
        </w:trPr>
        <w:tc>
          <w:tcPr/>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368">
      <w:pPr>
        <w:spacing w:after="0" w:line="276"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Trong đó:</w:t>
      </w:r>
    </w:p>
    <w:p w:rsidR="00000000" w:rsidDel="00000000" w:rsidP="00000000" w:rsidRDefault="00000000" w:rsidRPr="00000000" w14:paraId="00000369">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 Thành phần đánh giá bao gồm đánh giá quá trình và đánh giá cuối kỳ.</w:t>
      </w:r>
    </w:p>
    <w:p w:rsidR="00000000" w:rsidDel="00000000" w:rsidP="00000000" w:rsidRDefault="00000000" w:rsidRPr="00000000" w14:paraId="0000036A">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 Trọng số của các thành phần đánh giá. </w:t>
      </w:r>
    </w:p>
    <w:p w:rsidR="00000000" w:rsidDel="00000000" w:rsidP="00000000" w:rsidRDefault="00000000" w:rsidRPr="00000000" w14:paraId="0000036B">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(3) Liệt kê ký hiệu các CLO được đánh giá bởi các thành phần đánh giá.</w:t>
      </w:r>
    </w:p>
    <w:p w:rsidR="00000000" w:rsidDel="00000000" w:rsidP="00000000" w:rsidRDefault="00000000" w:rsidRPr="00000000" w14:paraId="0000036C">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(4) Hình thức kiểm tra - đánh giá có thể là: trắc nghiệm, tự luận, dự án, đồ án, vấn đáp, thực hành trên máy tính, thực hành phòng thí nghiệm, báo cáo, thuyết trình, đánh giá nhanh trên lớp/đánh giá qua quan sát, …, phù hợp với nội dung của CLO.</w:t>
      </w:r>
    </w:p>
    <w:p w:rsidR="00000000" w:rsidDel="00000000" w:rsidP="00000000" w:rsidRDefault="00000000" w:rsidRPr="00000000" w14:paraId="0000036D">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 Công cụ đánh giá có thể là: bảng đánh giá theo tiêu chí (rubric), hồ sơ học tập, đề thi/kiểm tra, bài tập…</w:t>
      </w:r>
    </w:p>
    <w:p w:rsidR="00000000" w:rsidDel="00000000" w:rsidP="00000000" w:rsidRDefault="00000000" w:rsidRPr="00000000" w14:paraId="0000036E">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 Trong trường hợp một thành phần đánh giá được dùng để đánh giá từ 02 CLO trở lên, giảng viên cần xác định trọng số con của mỗi CLO trong mối tương quan với trọng số của thành phần đánh giá tương ứng. Đây là cơ sở để phân phối tỷ lệ % số điểm tối đa cho các phần thi/câu hỏi thi dùng để đánh giá các CLO tương ứng, bảo đảm CLO quan trọng hơn thì được đánh giá với điểm số tối đa lớn hơn.</w:t>
      </w:r>
    </w:p>
    <w:p w:rsidR="00000000" w:rsidDel="00000000" w:rsidP="00000000" w:rsidRDefault="00000000" w:rsidRPr="00000000" w14:paraId="0000036F">
      <w:pPr>
        <w:spacing w:after="0" w:line="276" w:lineRule="auto"/>
        <w:ind w:firstLine="68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(7) Đánh dấu X vào ô tương ứng nếu CLO là quan trọng và cần thiết phải đo lường đánh giá mức độ người học thực hiện CLO (đặc biệt là nếu học phần có sử dụng CLO của hàng tương ứng trong bảng để đo lường đánh giá mức độ người học đạt PLO/PI). Trường hợp CLO không quan trọng đến mức phải đánh giá mức độ người học thực hiện CLO thì không cần đánh dấu X.</w:t>
      </w:r>
    </w:p>
    <w:p w:rsidR="00000000" w:rsidDel="00000000" w:rsidP="00000000" w:rsidRDefault="00000000" w:rsidRPr="00000000" w14:paraId="00000370">
      <w:pPr>
        <w:spacing w:after="0" w:line="288" w:lineRule="auto"/>
        <w:ind w:firstLine="567"/>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u w:val="single"/>
          <w:rtl w:val="0"/>
        </w:rPr>
        <w:t xml:space="preserve">Ví dụ 6</w:t>
      </w:r>
      <w:r w:rsidDel="00000000" w:rsidR="00000000" w:rsidRPr="00000000">
        <w:rPr>
          <w:rFonts w:ascii="Times New Roman" w:cs="Times New Roman" w:eastAsia="Times New Roman" w:hAnsi="Times New Roman"/>
          <w:b w:val="1"/>
          <w:color w:val="000000"/>
          <w:sz w:val="26"/>
          <w:szCs w:val="26"/>
          <w:rtl w:val="0"/>
        </w:rPr>
        <w:t xml:space="preserve">: Đánh giá học phần</w:t>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 </w:t>
      </w:r>
    </w:p>
    <w:tbl>
      <w:tblPr>
        <w:tblStyle w:val="Table19"/>
        <w:tblW w:w="92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45"/>
        <w:gridCol w:w="866"/>
        <w:gridCol w:w="1007"/>
        <w:gridCol w:w="1656"/>
        <w:gridCol w:w="1133"/>
        <w:gridCol w:w="851"/>
        <w:gridCol w:w="1275"/>
        <w:gridCol w:w="1276"/>
        <w:tblGridChange w:id="0">
          <w:tblGrid>
            <w:gridCol w:w="1145"/>
            <w:gridCol w:w="866"/>
            <w:gridCol w:w="1007"/>
            <w:gridCol w:w="1656"/>
            <w:gridCol w:w="1133"/>
            <w:gridCol w:w="851"/>
            <w:gridCol w:w="1275"/>
            <w:gridCol w:w="1276"/>
          </w:tblGrid>
        </w:tblGridChange>
      </w:tblGrid>
      <w:tr>
        <w:trPr>
          <w:cantSplit w:val="0"/>
          <w:trHeight w:val="1278" w:hRule="atLeast"/>
          <w:tblHeader w:val="1"/>
        </w:trPr>
        <w:tc>
          <w:tcPr>
            <w:vAlign w:val="center"/>
          </w:tcPr>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Thành phần đánh giá</w:t>
            </w:r>
          </w:p>
        </w:tc>
        <w:tc>
          <w:tcPr>
            <w:vAlign w:val="center"/>
          </w:tcPr>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w:t>
            </w:r>
          </w:p>
        </w:tc>
        <w:tc>
          <w:tcPr>
            <w:vAlign w:val="center"/>
          </w:tcPr>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CLO</w:t>
            </w:r>
          </w:p>
        </w:tc>
        <w:tc>
          <w:tcPr>
            <w:vAlign w:val="center"/>
          </w:tcPr>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Công cụ đánh giá</w:t>
            </w:r>
          </w:p>
        </w:tc>
        <w:tc>
          <w:tcPr>
            <w:vAlign w:val="center"/>
          </w:tcPr>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con</w:t>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p>
        </w:tc>
        <w:tc>
          <w:tcPr>
            <w:vAlign w:val="center"/>
          </w:tcPr>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PLO/PI</w:t>
            </w:r>
          </w:p>
        </w:tc>
      </w:tr>
      <w:tr>
        <w:trPr>
          <w:cantSplit w:val="0"/>
          <w:trHeight w:val="20" w:hRule="atLeast"/>
          <w:tblHeader w:val="1"/>
        </w:trPr>
        <w:tc>
          <w:tcPr>
            <w:vAlign w:val="center"/>
          </w:tcPr>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vAlign w:val="center"/>
          </w:tcPr>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vAlign w:val="center"/>
          </w:tcPr>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vAlign w:val="center"/>
          </w:tcPr>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vAlign w:val="center"/>
          </w:tcPr>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vAlign w:val="center"/>
          </w:tcPr>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vAlign w:val="center"/>
          </w:tcPr>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c>
          <w:tcPr>
            <w:vAlign w:val="center"/>
          </w:tcPr>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p>
        </w:tc>
      </w:tr>
      <w:tr>
        <w:trPr>
          <w:cantSplit w:val="0"/>
          <w:trHeight w:val="884" w:hRule="atLeast"/>
          <w:tblHeader w:val="0"/>
        </w:trPr>
        <w:tc>
          <w:tcPr>
            <w:vMerge w:val="restart"/>
            <w:vAlign w:val="center"/>
          </w:tcPr>
          <w:p w:rsidR="00000000" w:rsidDel="00000000" w:rsidP="00000000" w:rsidRDefault="00000000" w:rsidRPr="00000000" w14:paraId="00000384">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Đánh giá quá trình</w:t>
            </w:r>
            <w:r w:rsidDel="00000000" w:rsidR="00000000" w:rsidRPr="00000000">
              <w:rPr>
                <w:rtl w:val="0"/>
              </w:rPr>
            </w:r>
          </w:p>
        </w:tc>
        <w:tc>
          <w:tcPr>
            <w:vMerge w:val="restart"/>
            <w:vAlign w:val="center"/>
          </w:tcPr>
          <w:p w:rsidR="00000000" w:rsidDel="00000000" w:rsidP="00000000" w:rsidRDefault="00000000" w:rsidRPr="00000000" w14:paraId="00000385">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50</w:t>
            </w:r>
          </w:p>
        </w:tc>
        <w:tc>
          <w:tcPr>
            <w:vAlign w:val="center"/>
          </w:tcPr>
          <w:p w:rsidR="00000000" w:rsidDel="00000000" w:rsidP="00000000" w:rsidRDefault="00000000" w:rsidRPr="00000000" w14:paraId="00000386">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CLO 1</w:t>
            </w:r>
            <w:r w:rsidDel="00000000" w:rsidR="00000000" w:rsidRPr="00000000">
              <w:rPr>
                <w:rtl w:val="0"/>
              </w:rPr>
            </w:r>
          </w:p>
        </w:tc>
        <w:tc>
          <w:tcPr>
            <w:vAlign w:val="center"/>
          </w:tcPr>
          <w:p w:rsidR="00000000" w:rsidDel="00000000" w:rsidP="00000000" w:rsidRDefault="00000000" w:rsidRPr="00000000" w14:paraId="00000387">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Đánh giá nhanh trên lớp</w:t>
            </w:r>
          </w:p>
        </w:tc>
        <w:tc>
          <w:tcPr>
            <w:vAlign w:val="center"/>
          </w:tcPr>
          <w:p w:rsidR="00000000" w:rsidDel="00000000" w:rsidP="00000000" w:rsidRDefault="00000000" w:rsidRPr="00000000" w14:paraId="00000388">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Câu hỏi/bài tập nhỏ</w:t>
            </w:r>
          </w:p>
        </w:tc>
        <w:tc>
          <w:tcPr>
            <w:vAlign w:val="center"/>
          </w:tcPr>
          <w:p w:rsidR="00000000" w:rsidDel="00000000" w:rsidP="00000000" w:rsidRDefault="00000000" w:rsidRPr="00000000" w14:paraId="00000389">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w:t>
            </w:r>
            <w:r w:rsidDel="00000000" w:rsidR="00000000" w:rsidRPr="00000000">
              <w:rPr>
                <w:rtl w:val="0"/>
              </w:rPr>
            </w:r>
          </w:p>
        </w:tc>
        <w:tc>
          <w:tcPr>
            <w:vAlign w:val="center"/>
          </w:tcPr>
          <w:p w:rsidR="00000000" w:rsidDel="00000000" w:rsidP="00000000" w:rsidRDefault="00000000" w:rsidRPr="00000000" w14:paraId="0000038A">
            <w:pPr>
              <w:spacing w:line="312" w:lineRule="auto"/>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8B">
            <w:pPr>
              <w:spacing w:line="312" w:lineRule="auto"/>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946" w:hRule="atLeast"/>
          <w:tblHeader w:val="0"/>
        </w:trPr>
        <w:tc>
          <w:tcPr>
            <w:vMerge w:val="continue"/>
            <w:vAlign w:val="center"/>
          </w:tcPr>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8E">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CLO 2</w:t>
            </w:r>
          </w:p>
          <w:p w:rsidR="00000000" w:rsidDel="00000000" w:rsidP="00000000" w:rsidRDefault="00000000" w:rsidRPr="00000000" w14:paraId="0000038F">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CLO 5</w:t>
            </w:r>
          </w:p>
          <w:p w:rsidR="00000000" w:rsidDel="00000000" w:rsidP="00000000" w:rsidRDefault="00000000" w:rsidRPr="00000000" w14:paraId="00000390">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CLO 6</w:t>
            </w:r>
            <w:r w:rsidDel="00000000" w:rsidR="00000000" w:rsidRPr="00000000">
              <w:rPr>
                <w:rtl w:val="0"/>
              </w:rPr>
            </w:r>
          </w:p>
        </w:tc>
        <w:tc>
          <w:tcPr>
            <w:vAlign w:val="center"/>
          </w:tcPr>
          <w:p w:rsidR="00000000" w:rsidDel="00000000" w:rsidP="00000000" w:rsidRDefault="00000000" w:rsidRPr="00000000" w14:paraId="00000391">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Báo cáo      thuyết trình</w:t>
            </w:r>
          </w:p>
        </w:tc>
        <w:tc>
          <w:tcPr>
            <w:vAlign w:val="center"/>
          </w:tcPr>
          <w:p w:rsidR="00000000" w:rsidDel="00000000" w:rsidP="00000000" w:rsidRDefault="00000000" w:rsidRPr="00000000" w14:paraId="00000392">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Rubric</w:t>
            </w:r>
          </w:p>
        </w:tc>
        <w:tc>
          <w:tcPr>
            <w:vAlign w:val="center"/>
          </w:tcPr>
          <w:p w:rsidR="00000000" w:rsidDel="00000000" w:rsidP="00000000" w:rsidRDefault="00000000" w:rsidRPr="00000000" w14:paraId="00000393">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40</w:t>
            </w:r>
            <w:r w:rsidDel="00000000" w:rsidR="00000000" w:rsidRPr="00000000">
              <w:rPr>
                <w:rtl w:val="0"/>
              </w:rPr>
            </w:r>
          </w:p>
        </w:tc>
        <w:tc>
          <w:tcPr>
            <w:vAlign w:val="center"/>
          </w:tcPr>
          <w:p w:rsidR="00000000" w:rsidDel="00000000" w:rsidP="00000000" w:rsidRDefault="00000000" w:rsidRPr="00000000" w14:paraId="00000394">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x</w:t>
            </w:r>
          </w:p>
        </w:tc>
        <w:tc>
          <w:tcPr>
            <w:vAlign w:val="center"/>
          </w:tcPr>
          <w:p w:rsidR="00000000" w:rsidDel="00000000" w:rsidP="00000000" w:rsidRDefault="00000000" w:rsidRPr="00000000" w14:paraId="00000395">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PI2.1</w:t>
            </w:r>
          </w:p>
        </w:tc>
      </w:tr>
      <w:tr>
        <w:trPr>
          <w:cantSplit w:val="0"/>
          <w:trHeight w:val="20" w:hRule="atLeast"/>
          <w:tblHeader w:val="0"/>
        </w:trPr>
        <w:tc>
          <w:tcPr>
            <w:vAlign w:val="center"/>
          </w:tcPr>
          <w:p w:rsidR="00000000" w:rsidDel="00000000" w:rsidP="00000000" w:rsidRDefault="00000000" w:rsidRPr="00000000" w14:paraId="00000396">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Đánh giá cuối kỳ</w:t>
            </w:r>
            <w:r w:rsidDel="00000000" w:rsidR="00000000" w:rsidRPr="00000000">
              <w:rPr>
                <w:rtl w:val="0"/>
              </w:rPr>
            </w:r>
          </w:p>
        </w:tc>
        <w:tc>
          <w:tcPr>
            <w:vAlign w:val="center"/>
          </w:tcPr>
          <w:p w:rsidR="00000000" w:rsidDel="00000000" w:rsidP="00000000" w:rsidRDefault="00000000" w:rsidRPr="00000000" w14:paraId="00000397">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50</w:t>
            </w:r>
            <w:r w:rsidDel="00000000" w:rsidR="00000000" w:rsidRPr="00000000">
              <w:rPr>
                <w:rtl w:val="0"/>
              </w:rPr>
            </w:r>
          </w:p>
        </w:tc>
        <w:tc>
          <w:tcPr>
            <w:vAlign w:val="center"/>
          </w:tcPr>
          <w:p w:rsidR="00000000" w:rsidDel="00000000" w:rsidP="00000000" w:rsidRDefault="00000000" w:rsidRPr="00000000" w14:paraId="00000398">
            <w:pPr>
              <w:spacing w:line="312"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CLO 3</w:t>
            </w:r>
          </w:p>
          <w:p w:rsidR="00000000" w:rsidDel="00000000" w:rsidP="00000000" w:rsidRDefault="00000000" w:rsidRPr="00000000" w14:paraId="00000399">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CLO 4</w:t>
            </w:r>
            <w:r w:rsidDel="00000000" w:rsidR="00000000" w:rsidRPr="00000000">
              <w:rPr>
                <w:rtl w:val="0"/>
              </w:rPr>
            </w:r>
          </w:p>
        </w:tc>
        <w:tc>
          <w:tcPr>
            <w:vAlign w:val="center"/>
          </w:tcPr>
          <w:p w:rsidR="00000000" w:rsidDel="00000000" w:rsidP="00000000" w:rsidRDefault="00000000" w:rsidRPr="00000000" w14:paraId="0000039A">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Thi tự luận</w:t>
            </w:r>
          </w:p>
        </w:tc>
        <w:tc>
          <w:tcPr>
            <w:vAlign w:val="center"/>
          </w:tcPr>
          <w:p w:rsidR="00000000" w:rsidDel="00000000" w:rsidP="00000000" w:rsidRDefault="00000000" w:rsidRPr="00000000" w14:paraId="0000039B">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Đề thi</w:t>
            </w:r>
          </w:p>
        </w:tc>
        <w:tc>
          <w:tcPr>
            <w:vAlign w:val="center"/>
          </w:tcPr>
          <w:p w:rsidR="00000000" w:rsidDel="00000000" w:rsidP="00000000" w:rsidRDefault="00000000" w:rsidRPr="00000000" w14:paraId="0000039C">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50</w:t>
            </w:r>
          </w:p>
        </w:tc>
        <w:tc>
          <w:tcPr>
            <w:vAlign w:val="center"/>
          </w:tcPr>
          <w:p w:rsidR="00000000" w:rsidDel="00000000" w:rsidP="00000000" w:rsidRDefault="00000000" w:rsidRPr="00000000" w14:paraId="0000039D">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x</w:t>
            </w:r>
          </w:p>
        </w:tc>
        <w:tc>
          <w:tcPr>
            <w:vAlign w:val="center"/>
          </w:tcPr>
          <w:p w:rsidR="00000000" w:rsidDel="00000000" w:rsidP="00000000" w:rsidRDefault="00000000" w:rsidRPr="00000000" w14:paraId="0000039E">
            <w:pPr>
              <w:spacing w:line="312"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PI1.3</w:t>
            </w:r>
          </w:p>
        </w:tc>
      </w:tr>
    </w:tbl>
    <w:p w:rsidR="00000000" w:rsidDel="00000000" w:rsidP="00000000" w:rsidRDefault="00000000" w:rsidRPr="00000000" w14:paraId="0000039F">
      <w:pPr>
        <w:spacing w:after="60" w:before="60" w:line="288" w:lineRule="auto"/>
        <w:ind w:firstLine="142"/>
        <w:jc w:val="both"/>
        <w:rPr>
          <w:rFonts w:ascii="Times New Roman" w:cs="Times New Roman" w:eastAsia="Times New Roman" w:hAnsi="Times New Roman"/>
          <w:b w:val="1"/>
          <w:color w:val="000000"/>
          <w:sz w:val="26"/>
          <w:szCs w:val="26"/>
        </w:rPr>
        <w:sectPr>
          <w:headerReference r:id="rId12" w:type="default"/>
          <w:type w:val="nextPage"/>
          <w:pgSz w:h="16839" w:w="11907" w:orient="portrait"/>
          <w:pgMar w:bottom="1134" w:top="1134" w:left="1701" w:right="1134" w:header="567" w:footer="567"/>
          <w:pgNumType w:start="6"/>
        </w:sectPr>
      </w:pPr>
      <w:r w:rsidDel="00000000" w:rsidR="00000000" w:rsidRPr="00000000">
        <w:rPr>
          <w:rtl w:val="0"/>
        </w:rPr>
      </w:r>
    </w:p>
    <w:p w:rsidR="00000000" w:rsidDel="00000000" w:rsidP="00000000" w:rsidRDefault="00000000" w:rsidRPr="00000000" w14:paraId="000003A0">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 (7): Kế hoạch và nội dung giảng dạy học phần</w:t>
      </w:r>
    </w:p>
    <w:p w:rsidR="00000000" w:rsidDel="00000000" w:rsidP="00000000" w:rsidRDefault="00000000" w:rsidRPr="00000000" w14:paraId="000003A1">
      <w:pPr>
        <w:spacing w:after="60" w:before="60" w:line="288" w:lineRule="auto"/>
        <w:ind w:firstLine="68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Ví dụ 7: Kế hoạch và nội dung giảng dạy học phần</w:t>
      </w:r>
    </w:p>
    <w:tbl>
      <w:tblPr>
        <w:tblStyle w:val="Table20"/>
        <w:tblW w:w="145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4"/>
        <w:gridCol w:w="3470"/>
        <w:gridCol w:w="510"/>
        <w:gridCol w:w="865"/>
        <w:gridCol w:w="902"/>
        <w:gridCol w:w="510"/>
        <w:gridCol w:w="2860"/>
        <w:gridCol w:w="1479"/>
        <w:gridCol w:w="1608"/>
        <w:gridCol w:w="1593"/>
        <w:tblGridChange w:id="0">
          <w:tblGrid>
            <w:gridCol w:w="764"/>
            <w:gridCol w:w="3470"/>
            <w:gridCol w:w="510"/>
            <w:gridCol w:w="865"/>
            <w:gridCol w:w="902"/>
            <w:gridCol w:w="510"/>
            <w:gridCol w:w="2860"/>
            <w:gridCol w:w="1479"/>
            <w:gridCol w:w="1608"/>
            <w:gridCol w:w="1593"/>
          </w:tblGrid>
        </w:tblGridChange>
      </w:tblGrid>
      <w:tr>
        <w:trPr>
          <w:cantSplit w:val="0"/>
          <w:tblHeader w:val="1"/>
        </w:trPr>
        <w:tc>
          <w:tcPr>
            <w:vMerge w:val="restart"/>
            <w:vAlign w:val="center"/>
          </w:tcPr>
          <w:p w:rsidR="00000000" w:rsidDel="00000000" w:rsidP="00000000" w:rsidRDefault="00000000" w:rsidRPr="00000000" w14:paraId="000003A2">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Tuần</w:t>
            </w:r>
          </w:p>
        </w:tc>
        <w:tc>
          <w:tcPr>
            <w:vMerge w:val="restart"/>
            <w:vAlign w:val="center"/>
          </w:tcPr>
          <w:p w:rsidR="00000000" w:rsidDel="00000000" w:rsidP="00000000" w:rsidRDefault="00000000" w:rsidRPr="00000000" w14:paraId="000003A3">
            <w:pPr>
              <w:spacing w:after="60" w:before="60" w:line="288"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Các nội dung cơ bản của bài học</w:t>
            </w:r>
          </w:p>
        </w:tc>
        <w:tc>
          <w:tcPr>
            <w:gridSpan w:val="4"/>
            <w:vAlign w:val="center"/>
          </w:tcPr>
          <w:p w:rsidR="00000000" w:rsidDel="00000000" w:rsidP="00000000" w:rsidRDefault="00000000" w:rsidRPr="00000000" w14:paraId="000003A4">
            <w:pPr>
              <w:spacing w:after="60" w:before="60" w:line="288"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Số tiết</w:t>
            </w:r>
            <w:r w:rsidDel="00000000" w:rsidR="00000000" w:rsidRPr="00000000">
              <w:rPr>
                <w:rtl w:val="0"/>
              </w:rPr>
            </w:r>
          </w:p>
        </w:tc>
        <w:tc>
          <w:tcPr>
            <w:vMerge w:val="restart"/>
            <w:vAlign w:val="center"/>
          </w:tcPr>
          <w:p w:rsidR="00000000" w:rsidDel="00000000" w:rsidP="00000000" w:rsidRDefault="00000000" w:rsidRPr="00000000" w14:paraId="000003A8">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CĐR của bài học (chương)/chủ đề</w:t>
            </w:r>
            <w:r w:rsidDel="00000000" w:rsidR="00000000" w:rsidRPr="00000000">
              <w:rPr>
                <w:rtl w:val="0"/>
              </w:rPr>
            </w:r>
          </w:p>
        </w:tc>
        <w:tc>
          <w:tcPr>
            <w:vMerge w:val="restart"/>
            <w:vAlign w:val="center"/>
          </w:tcPr>
          <w:p w:rsidR="00000000" w:rsidDel="00000000" w:rsidP="00000000" w:rsidRDefault="00000000" w:rsidRPr="00000000" w14:paraId="000003A9">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Chuẩn đầu ra học phần</w:t>
            </w:r>
          </w:p>
        </w:tc>
        <w:tc>
          <w:tcPr>
            <w:vMerge w:val="restart"/>
            <w:vAlign w:val="center"/>
          </w:tcPr>
          <w:p w:rsidR="00000000" w:rsidDel="00000000" w:rsidP="00000000" w:rsidRDefault="00000000" w:rsidRPr="00000000" w14:paraId="000003AA">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Phương pháp giảng dạy đạt CĐR</w:t>
            </w:r>
          </w:p>
        </w:tc>
        <w:tc>
          <w:tcPr>
            <w:vMerge w:val="restart"/>
            <w:vAlign w:val="center"/>
          </w:tcPr>
          <w:p w:rsidR="00000000" w:rsidDel="00000000" w:rsidP="00000000" w:rsidRDefault="00000000" w:rsidRPr="00000000" w14:paraId="000003AB">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học của SV</w:t>
            </w:r>
          </w:p>
        </w:tc>
      </w:tr>
      <w:tr>
        <w:trPr>
          <w:cantSplit w:val="0"/>
          <w:trHeight w:val="359" w:hRule="atLeast"/>
          <w:tblHeader w:val="1"/>
        </w:trPr>
        <w:tc>
          <w:tcPr>
            <w:vMerge w:val="continue"/>
            <w:vAlign w:val="center"/>
          </w:tcPr>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3AE">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ff0000"/>
                <w:rtl w:val="0"/>
              </w:rPr>
              <w:t xml:space="preserve">LT</w:t>
            </w:r>
            <w:r w:rsidDel="00000000" w:rsidR="00000000" w:rsidRPr="00000000">
              <w:rPr>
                <w:rtl w:val="0"/>
              </w:rPr>
            </w:r>
          </w:p>
        </w:tc>
        <w:tc>
          <w:tcPr>
            <w:vAlign w:val="center"/>
          </w:tcPr>
          <w:p w:rsidR="00000000" w:rsidDel="00000000" w:rsidP="00000000" w:rsidRDefault="00000000" w:rsidRPr="00000000" w14:paraId="000003AF">
            <w:pPr>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BT/TL</w:t>
            </w:r>
          </w:p>
        </w:tc>
        <w:tc>
          <w:tcPr>
            <w:vAlign w:val="center"/>
          </w:tcPr>
          <w:p w:rsidR="00000000" w:rsidDel="00000000" w:rsidP="00000000" w:rsidRDefault="00000000" w:rsidRPr="00000000" w14:paraId="000003B0">
            <w:pPr>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TH/TN      </w:t>
            </w:r>
          </w:p>
        </w:tc>
        <w:tc>
          <w:tcPr>
            <w:vAlign w:val="center"/>
          </w:tcPr>
          <w:p w:rsidR="00000000" w:rsidDel="00000000" w:rsidP="00000000" w:rsidRDefault="00000000" w:rsidRPr="00000000" w14:paraId="000003B1">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ff0000"/>
                <w:rtl w:val="0"/>
              </w:rPr>
              <w:t xml:space="preserve">TT</w:t>
            </w:r>
            <w:r w:rsidDel="00000000" w:rsidR="00000000" w:rsidRPr="00000000">
              <w:rPr>
                <w:rtl w:val="0"/>
              </w:rPr>
            </w:r>
          </w:p>
        </w:tc>
        <w:tc>
          <w:tcPr>
            <w:vMerge w:val="continue"/>
            <w:vAlign w:val="center"/>
          </w:tcPr>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359" w:hRule="atLeast"/>
          <w:tblHeader w:val="1"/>
        </w:trPr>
        <w:tc>
          <w:tcPr>
            <w:vAlign w:val="center"/>
          </w:tcPr>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gridSpan w:val="3"/>
            <w:vAlign w:val="center"/>
          </w:tcPr>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r>
      <w:tr>
        <w:trPr>
          <w:cantSplit w:val="0"/>
          <w:trHeight w:val="3756" w:hRule="atLeast"/>
          <w:tblHeader w:val="0"/>
        </w:trPr>
        <w:tc>
          <w:tcPr>
            <w:vAlign w:val="center"/>
          </w:tcPr>
          <w:p w:rsidR="00000000" w:rsidDel="00000000" w:rsidP="00000000" w:rsidRDefault="00000000" w:rsidRPr="00000000" w14:paraId="000003C0">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p>
        </w:tc>
        <w:tc>
          <w:tcPr>
            <w:vAlign w:val="center"/>
          </w:tcPr>
          <w:p w:rsidR="00000000" w:rsidDel="00000000" w:rsidP="00000000" w:rsidRDefault="00000000" w:rsidRPr="00000000" w14:paraId="000003C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1: Mysteries</w:t>
            </w:r>
          </w:p>
          <w:p w:rsidR="00000000" w:rsidDel="00000000" w:rsidP="00000000" w:rsidRDefault="00000000" w:rsidRPr="00000000" w14:paraId="000003C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Have Aliens visited Us?</w:t>
            </w:r>
          </w:p>
          <w:p w:rsidR="00000000" w:rsidDel="00000000" w:rsidP="00000000" w:rsidRDefault="00000000" w:rsidRPr="00000000" w14:paraId="000003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6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Lost City of Atlantis</w:t>
            </w:r>
          </w:p>
          <w:p w:rsidR="00000000" w:rsidDel="00000000" w:rsidP="00000000" w:rsidRDefault="00000000" w:rsidRPr="00000000" w14:paraId="000003C4">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C5">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3C6">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C7">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C8">
            <w:pPr>
              <w:shd w:fill="ffffff" w:val="clea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C9">
            <w:pPr>
              <w:shd w:fill="ffffff" w:val="clea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Nghe được các bài đọc qua máy tính của Unit 1 </w:t>
            </w:r>
          </w:p>
          <w:p w:rsidR="00000000" w:rsidDel="00000000" w:rsidP="00000000" w:rsidRDefault="00000000" w:rsidRPr="00000000" w14:paraId="000003C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Sử dụng được từ vựng để đọc hiểu các bài liên quan đến chủ đề những điều huyền bí của vũ trụ</w:t>
            </w:r>
          </w:p>
          <w:p w:rsidR="00000000" w:rsidDel="00000000" w:rsidP="00000000" w:rsidRDefault="00000000" w:rsidRPr="00000000" w14:paraId="000003C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w:t>
            </w:r>
            <w:r w:rsidDel="00000000" w:rsidR="00000000" w:rsidRPr="00000000">
              <w:rPr>
                <w:rFonts w:ascii="Times New Roman" w:cs="Times New Roman" w:eastAsia="Times New Roman" w:hAnsi="Times New Roman"/>
                <w:color w:val="000000"/>
                <w:sz w:val="24"/>
                <w:szCs w:val="24"/>
                <w:highlight w:val="white"/>
                <w:rtl w:val="0"/>
              </w:rPr>
              <w:t xml:space="preserve"> – Nói theo nhóm về các chủ đề huyền bí</w:t>
            </w:r>
            <w:r w:rsidDel="00000000" w:rsidR="00000000" w:rsidRPr="00000000">
              <w:rPr>
                <w:rtl w:val="0"/>
              </w:rPr>
            </w:r>
          </w:p>
          <w:p w:rsidR="00000000" w:rsidDel="00000000" w:rsidP="00000000" w:rsidRDefault="00000000" w:rsidRPr="00000000" w14:paraId="000003CC">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CD">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CLO4</w:t>
            </w:r>
          </w:p>
          <w:p w:rsidR="00000000" w:rsidDel="00000000" w:rsidP="00000000" w:rsidRDefault="00000000" w:rsidRPr="00000000" w14:paraId="000003CE">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CF">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D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CLO1</w:t>
            </w:r>
          </w:p>
          <w:p w:rsidR="00000000" w:rsidDel="00000000" w:rsidP="00000000" w:rsidRDefault="00000000" w:rsidRPr="00000000" w14:paraId="000003D1">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D2">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D3">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D4">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D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CLO3</w:t>
            </w:r>
          </w:p>
          <w:p w:rsidR="00000000" w:rsidDel="00000000" w:rsidP="00000000" w:rsidRDefault="00000000" w:rsidRPr="00000000" w14:paraId="000003D6">
            <w:pPr>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CLO5</w:t>
            </w:r>
            <w:r w:rsidDel="00000000" w:rsidR="00000000" w:rsidRPr="00000000">
              <w:rPr>
                <w:rtl w:val="0"/>
              </w:rPr>
            </w:r>
          </w:p>
        </w:tc>
        <w:tc>
          <w:tcPr/>
          <w:p w:rsidR="00000000" w:rsidDel="00000000" w:rsidP="00000000" w:rsidRDefault="00000000" w:rsidRPr="00000000" w14:paraId="000003D7">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GV sử dụng tài liệu [1], máy tính và projector để hướng dẫn</w:t>
            </w:r>
          </w:p>
          <w:p w:rsidR="00000000" w:rsidDel="00000000" w:rsidP="00000000" w:rsidRDefault="00000000" w:rsidRPr="00000000" w14:paraId="000003D8">
            <w:pP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D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Phần chuẩn bị ở nhà: </w:t>
            </w:r>
          </w:p>
          <w:p w:rsidR="00000000" w:rsidDel="00000000" w:rsidP="00000000" w:rsidRDefault="00000000" w:rsidRPr="00000000" w14:paraId="000003D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trước nội dung và tra từ mới (C9,10) (tài liệu [1])</w:t>
            </w:r>
          </w:p>
          <w:p w:rsidR="00000000" w:rsidDel="00000000" w:rsidP="00000000" w:rsidRDefault="00000000" w:rsidRPr="00000000" w14:paraId="000003D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Phần chuẩn bị trên lớp: </w:t>
            </w:r>
          </w:p>
          <w:p w:rsidR="00000000" w:rsidDel="00000000" w:rsidP="00000000" w:rsidRDefault="00000000" w:rsidRPr="00000000" w14:paraId="000003D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Đọc hiểu và Bài tập Multiple choice(T11 và 16)</w:t>
            </w:r>
          </w:p>
        </w:tc>
      </w:tr>
      <w:tr>
        <w:trPr>
          <w:cantSplit w:val="0"/>
          <w:trHeight w:val="2152" w:hRule="atLeast"/>
          <w:tblHeader w:val="0"/>
        </w:trPr>
        <w:tc>
          <w:tcPr>
            <w:vAlign w:val="center"/>
          </w:tcPr>
          <w:p w:rsidR="00000000" w:rsidDel="00000000" w:rsidP="00000000" w:rsidRDefault="00000000" w:rsidRPr="00000000" w14:paraId="000003DD">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w:t>
            </w:r>
          </w:p>
        </w:tc>
        <w:tc>
          <w:tcPr>
            <w:vAlign w:val="center"/>
          </w:tcPr>
          <w:p w:rsidR="00000000" w:rsidDel="00000000" w:rsidP="00000000" w:rsidRDefault="00000000" w:rsidRPr="00000000" w14:paraId="000003D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2: Favorite foods</w:t>
            </w:r>
          </w:p>
          <w:p w:rsidR="00000000" w:rsidDel="00000000" w:rsidP="00000000" w:rsidRDefault="00000000" w:rsidRPr="00000000" w14:paraId="000003D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2.1.The History of Pizza</w:t>
            </w:r>
          </w:p>
          <w:p w:rsidR="00000000" w:rsidDel="00000000" w:rsidP="00000000" w:rsidRDefault="00000000" w:rsidRPr="00000000" w14:paraId="000003E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2.2.The Hottest Chillies</w:t>
            </w:r>
          </w:p>
        </w:tc>
        <w:tc>
          <w:tcPr>
            <w:vAlign w:val="center"/>
          </w:tcPr>
          <w:p w:rsidR="00000000" w:rsidDel="00000000" w:rsidP="00000000" w:rsidRDefault="00000000" w:rsidRPr="00000000" w14:paraId="000003E1">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3E2">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E3">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E4">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E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2.1.Sử dụng được từ vựng đã học được để viết bài luận về chủ đề thực phẩm</w:t>
            </w:r>
          </w:p>
          <w:p w:rsidR="00000000" w:rsidDel="00000000" w:rsidP="00000000" w:rsidRDefault="00000000" w:rsidRPr="00000000" w14:paraId="000003E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 Đọc hiểu được về chủ đề thực phẩm</w:t>
            </w:r>
          </w:p>
        </w:tc>
        <w:tc>
          <w:tcPr/>
          <w:p w:rsidR="00000000" w:rsidDel="00000000" w:rsidP="00000000" w:rsidRDefault="00000000" w:rsidRPr="00000000" w14:paraId="000003E7">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CLO2</w:t>
            </w:r>
          </w:p>
          <w:p w:rsidR="00000000" w:rsidDel="00000000" w:rsidP="00000000" w:rsidRDefault="00000000" w:rsidRPr="00000000" w14:paraId="000003E8">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E9">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EA">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EB">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EC">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ED">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CLO1</w:t>
            </w:r>
          </w:p>
          <w:p w:rsidR="00000000" w:rsidDel="00000000" w:rsidP="00000000" w:rsidRDefault="00000000" w:rsidRPr="00000000" w14:paraId="000003EE">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EF">
            <w:pP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F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p w:rsidR="00000000" w:rsidDel="00000000" w:rsidP="00000000" w:rsidRDefault="00000000" w:rsidRPr="00000000" w14:paraId="000003F1">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909" w:hRule="atLeast"/>
          <w:tblHeader w:val="0"/>
        </w:trPr>
        <w:tc>
          <w:tcPr>
            <w:vAlign w:val="center"/>
          </w:tcPr>
          <w:p w:rsidR="00000000" w:rsidDel="00000000" w:rsidP="00000000" w:rsidRDefault="00000000" w:rsidRPr="00000000" w14:paraId="000003F2">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vAlign w:val="center"/>
          </w:tcPr>
          <w:p w:rsidR="00000000" w:rsidDel="00000000" w:rsidP="00000000" w:rsidRDefault="00000000" w:rsidRPr="00000000" w14:paraId="000003F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3: Cool Jobs</w:t>
            </w:r>
          </w:p>
          <w:p w:rsidR="00000000" w:rsidDel="00000000" w:rsidP="00000000" w:rsidRDefault="00000000" w:rsidRPr="00000000" w14:paraId="000003F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3.2.Training Grizzlies</w:t>
            </w:r>
          </w:p>
          <w:p w:rsidR="00000000" w:rsidDel="00000000" w:rsidP="00000000" w:rsidRDefault="00000000" w:rsidRPr="00000000" w14:paraId="000003F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3.2. Getting the Shot</w:t>
            </w:r>
          </w:p>
        </w:tc>
        <w:tc>
          <w:tcPr>
            <w:vAlign w:val="center"/>
          </w:tcPr>
          <w:p w:rsidR="00000000" w:rsidDel="00000000" w:rsidP="00000000" w:rsidRDefault="00000000" w:rsidRPr="00000000" w14:paraId="000003F6">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3F7">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F8">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F9">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3F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F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F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3FD">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1058" w:hRule="atLeast"/>
          <w:tblHeader w:val="0"/>
        </w:trPr>
        <w:tc>
          <w:tcPr>
            <w:vAlign w:val="center"/>
          </w:tcPr>
          <w:p w:rsidR="00000000" w:rsidDel="00000000" w:rsidP="00000000" w:rsidRDefault="00000000" w:rsidRPr="00000000" w14:paraId="000003FE">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w:t>
            </w:r>
          </w:p>
        </w:tc>
        <w:tc>
          <w:tcPr>
            <w:vAlign w:val="center"/>
          </w:tcPr>
          <w:p w:rsidR="00000000" w:rsidDel="00000000" w:rsidP="00000000" w:rsidRDefault="00000000" w:rsidRPr="00000000" w14:paraId="000003F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4: Shipwrecks</w:t>
            </w:r>
          </w:p>
          <w:p w:rsidR="00000000" w:rsidDel="00000000" w:rsidP="00000000" w:rsidRDefault="00000000" w:rsidRPr="00000000" w14:paraId="0000040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4.1. I’ve Found The Titanic</w:t>
            </w:r>
          </w:p>
          <w:p w:rsidR="00000000" w:rsidDel="00000000" w:rsidP="00000000" w:rsidRDefault="00000000" w:rsidRPr="00000000" w14:paraId="0000040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4.2. Treasure Ship</w:t>
            </w:r>
          </w:p>
        </w:tc>
        <w:tc>
          <w:tcPr>
            <w:vAlign w:val="center"/>
          </w:tcPr>
          <w:p w:rsidR="00000000" w:rsidDel="00000000" w:rsidP="00000000" w:rsidRDefault="00000000" w:rsidRPr="00000000" w14:paraId="00000402">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03">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04">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05">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0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07">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0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0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767" w:hRule="atLeast"/>
          <w:tblHeader w:val="0"/>
        </w:trPr>
        <w:tc>
          <w:tcPr>
            <w:vAlign w:val="center"/>
          </w:tcPr>
          <w:p w:rsidR="00000000" w:rsidDel="00000000" w:rsidP="00000000" w:rsidRDefault="00000000" w:rsidRPr="00000000" w14:paraId="0000040A">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c>
          <w:tcPr>
            <w:vAlign w:val="center"/>
          </w:tcPr>
          <w:p w:rsidR="00000000" w:rsidDel="00000000" w:rsidP="00000000" w:rsidRDefault="00000000" w:rsidRPr="00000000" w14:paraId="0000040B">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REVIEW UNIT 1,2,3,4</w:t>
            </w:r>
          </w:p>
          <w:p w:rsidR="00000000" w:rsidDel="00000000" w:rsidP="00000000" w:rsidRDefault="00000000" w:rsidRPr="00000000" w14:paraId="0000040C">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&amp; MINI TEST</w:t>
            </w:r>
          </w:p>
        </w:tc>
        <w:tc>
          <w:tcPr>
            <w:vAlign w:val="center"/>
          </w:tcPr>
          <w:p w:rsidR="00000000" w:rsidDel="00000000" w:rsidP="00000000" w:rsidRDefault="00000000" w:rsidRPr="00000000" w14:paraId="0000040D">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0E">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0F">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10">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1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1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13">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14">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1064" w:hRule="atLeast"/>
          <w:tblHeader w:val="0"/>
        </w:trPr>
        <w:tc>
          <w:tcPr>
            <w:vAlign w:val="center"/>
          </w:tcPr>
          <w:p w:rsidR="00000000" w:rsidDel="00000000" w:rsidP="00000000" w:rsidRDefault="00000000" w:rsidRPr="00000000" w14:paraId="00000415">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c>
          <w:tcPr>
            <w:vAlign w:val="center"/>
          </w:tcPr>
          <w:p w:rsidR="00000000" w:rsidDel="00000000" w:rsidP="00000000" w:rsidRDefault="00000000" w:rsidRPr="00000000" w14:paraId="0000041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5: Investigators</w:t>
            </w:r>
          </w:p>
          <w:p w:rsidR="00000000" w:rsidDel="00000000" w:rsidP="00000000" w:rsidRDefault="00000000" w:rsidRPr="00000000" w14:paraId="0000041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5.1 At the scence of crime</w:t>
            </w:r>
          </w:p>
          <w:p w:rsidR="00000000" w:rsidDel="00000000" w:rsidP="00000000" w:rsidRDefault="00000000" w:rsidRPr="00000000" w14:paraId="0000041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5.2 The disease detective</w:t>
            </w:r>
          </w:p>
        </w:tc>
        <w:tc>
          <w:tcPr>
            <w:vAlign w:val="center"/>
          </w:tcPr>
          <w:p w:rsidR="00000000" w:rsidDel="00000000" w:rsidP="00000000" w:rsidRDefault="00000000" w:rsidRPr="00000000" w14:paraId="00000419">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1A">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1B">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1C">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1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1E">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1F">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2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1089" w:hRule="atLeast"/>
          <w:tblHeader w:val="0"/>
        </w:trPr>
        <w:tc>
          <w:tcPr>
            <w:vAlign w:val="center"/>
          </w:tcPr>
          <w:p w:rsidR="00000000" w:rsidDel="00000000" w:rsidP="00000000" w:rsidRDefault="00000000" w:rsidRPr="00000000" w14:paraId="00000421">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w:t>
            </w:r>
          </w:p>
        </w:tc>
        <w:tc>
          <w:tcPr>
            <w:vAlign w:val="center"/>
          </w:tcPr>
          <w:p w:rsidR="00000000" w:rsidDel="00000000" w:rsidP="00000000" w:rsidRDefault="00000000" w:rsidRPr="00000000" w14:paraId="0000042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6: Explorers and Pioneers</w:t>
            </w:r>
          </w:p>
          <w:p w:rsidR="00000000" w:rsidDel="00000000" w:rsidP="00000000" w:rsidRDefault="00000000" w:rsidRPr="00000000" w14:paraId="0000042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6.1.Who was Scagawea</w:t>
            </w:r>
          </w:p>
          <w:p w:rsidR="00000000" w:rsidDel="00000000" w:rsidP="00000000" w:rsidRDefault="00000000" w:rsidRPr="00000000" w14:paraId="0000042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6.2.Polar Pioneer</w:t>
            </w:r>
          </w:p>
        </w:tc>
        <w:tc>
          <w:tcPr>
            <w:vAlign w:val="center"/>
          </w:tcPr>
          <w:p w:rsidR="00000000" w:rsidDel="00000000" w:rsidP="00000000" w:rsidRDefault="00000000" w:rsidRPr="00000000" w14:paraId="00000425">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26">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27">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28">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2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2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2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2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485" w:hRule="atLeast"/>
          <w:tblHeader w:val="0"/>
        </w:trPr>
        <w:tc>
          <w:tcPr>
            <w:vAlign w:val="center"/>
          </w:tcPr>
          <w:p w:rsidR="00000000" w:rsidDel="00000000" w:rsidP="00000000" w:rsidRDefault="00000000" w:rsidRPr="00000000" w14:paraId="0000042D">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w:t>
            </w:r>
          </w:p>
        </w:tc>
        <w:tc>
          <w:tcPr>
            <w:vAlign w:val="center"/>
          </w:tcPr>
          <w:p w:rsidR="00000000" w:rsidDel="00000000" w:rsidP="00000000" w:rsidRDefault="00000000" w:rsidRPr="00000000" w14:paraId="0000042E">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REVIEW AND  MIDTERM</w:t>
            </w:r>
          </w:p>
        </w:tc>
        <w:tc>
          <w:tcPr>
            <w:vAlign w:val="center"/>
          </w:tcPr>
          <w:p w:rsidR="00000000" w:rsidDel="00000000" w:rsidP="00000000" w:rsidRDefault="00000000" w:rsidRPr="00000000" w14:paraId="0000042F">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30">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31">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32">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33">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34">
            <w:pP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3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36">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1142" w:hRule="atLeast"/>
          <w:tblHeader w:val="0"/>
        </w:trPr>
        <w:tc>
          <w:tcPr>
            <w:vAlign w:val="center"/>
          </w:tcPr>
          <w:p w:rsidR="00000000" w:rsidDel="00000000" w:rsidP="00000000" w:rsidRDefault="00000000" w:rsidRPr="00000000" w14:paraId="00000437">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w:t>
            </w:r>
          </w:p>
        </w:tc>
        <w:tc>
          <w:tcPr>
            <w:vAlign w:val="center"/>
          </w:tcPr>
          <w:p w:rsidR="00000000" w:rsidDel="00000000" w:rsidP="00000000" w:rsidRDefault="00000000" w:rsidRPr="00000000" w14:paraId="0000043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7: Mind’s  Eyes</w:t>
            </w:r>
          </w:p>
          <w:p w:rsidR="00000000" w:rsidDel="00000000" w:rsidP="00000000" w:rsidRDefault="00000000" w:rsidRPr="00000000" w14:paraId="0000043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7.1. The Meaning of dreams</w:t>
            </w:r>
          </w:p>
          <w:p w:rsidR="00000000" w:rsidDel="00000000" w:rsidP="00000000" w:rsidRDefault="00000000" w:rsidRPr="00000000" w14:paraId="0000043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7.2.Seeing the Impossible</w:t>
            </w:r>
          </w:p>
        </w:tc>
        <w:tc>
          <w:tcPr>
            <w:vAlign w:val="center"/>
          </w:tcPr>
          <w:p w:rsidR="00000000" w:rsidDel="00000000" w:rsidP="00000000" w:rsidRDefault="00000000" w:rsidRPr="00000000" w14:paraId="0000043B">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3C">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3D">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3E">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3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4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41">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4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227" w:hRule="atLeast"/>
          <w:tblHeader w:val="0"/>
        </w:trPr>
        <w:tc>
          <w:tcPr>
            <w:vAlign w:val="center"/>
          </w:tcPr>
          <w:p w:rsidR="00000000" w:rsidDel="00000000" w:rsidP="00000000" w:rsidRDefault="00000000" w:rsidRPr="00000000" w14:paraId="00000443">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w:t>
            </w:r>
          </w:p>
        </w:tc>
        <w:tc>
          <w:tcPr>
            <w:vAlign w:val="center"/>
          </w:tcPr>
          <w:p w:rsidR="00000000" w:rsidDel="00000000" w:rsidP="00000000" w:rsidRDefault="00000000" w:rsidRPr="00000000" w14:paraId="0000044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8: Animal Wonders</w:t>
            </w:r>
          </w:p>
          <w:p w:rsidR="00000000" w:rsidDel="00000000" w:rsidP="00000000" w:rsidRDefault="00000000" w:rsidRPr="00000000" w14:paraId="0000044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8.1. A Penguin Family</w:t>
            </w:r>
          </w:p>
          <w:p w:rsidR="00000000" w:rsidDel="00000000" w:rsidP="00000000" w:rsidRDefault="00000000" w:rsidRPr="00000000" w14:paraId="0000044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8.2 Do Animals laugh</w:t>
            </w:r>
          </w:p>
        </w:tc>
        <w:tc>
          <w:tcPr>
            <w:vAlign w:val="center"/>
          </w:tcPr>
          <w:p w:rsidR="00000000" w:rsidDel="00000000" w:rsidP="00000000" w:rsidRDefault="00000000" w:rsidRPr="00000000" w14:paraId="00000447">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48">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49">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4A">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4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4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4D">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4E">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1051" w:hRule="atLeast"/>
          <w:tblHeader w:val="0"/>
        </w:trPr>
        <w:tc>
          <w:tcPr>
            <w:vAlign w:val="center"/>
          </w:tcPr>
          <w:p w:rsidR="00000000" w:rsidDel="00000000" w:rsidP="00000000" w:rsidRDefault="00000000" w:rsidRPr="00000000" w14:paraId="0000044F">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w:t>
            </w:r>
          </w:p>
        </w:tc>
        <w:tc>
          <w:tcPr>
            <w:vAlign w:val="center"/>
          </w:tcPr>
          <w:p w:rsidR="00000000" w:rsidDel="00000000" w:rsidP="00000000" w:rsidRDefault="00000000" w:rsidRPr="00000000" w14:paraId="0000045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9: Incredible Domes</w:t>
            </w:r>
          </w:p>
          <w:p w:rsidR="00000000" w:rsidDel="00000000" w:rsidP="00000000" w:rsidRDefault="00000000" w:rsidRPr="00000000" w14:paraId="0000045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9.1. A Love Poem in Store</w:t>
            </w:r>
          </w:p>
          <w:p w:rsidR="00000000" w:rsidDel="00000000" w:rsidP="00000000" w:rsidRDefault="00000000" w:rsidRPr="00000000" w14:paraId="0000045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9.2.The Great Dome of Florence</w:t>
            </w:r>
          </w:p>
        </w:tc>
        <w:tc>
          <w:tcPr>
            <w:vAlign w:val="center"/>
          </w:tcPr>
          <w:p w:rsidR="00000000" w:rsidDel="00000000" w:rsidP="00000000" w:rsidRDefault="00000000" w:rsidRPr="00000000" w14:paraId="00000453">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54">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55">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56">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5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5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5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5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563" w:hRule="atLeast"/>
          <w:tblHeader w:val="0"/>
        </w:trPr>
        <w:tc>
          <w:tcPr>
            <w:vAlign w:val="center"/>
          </w:tcPr>
          <w:p w:rsidR="00000000" w:rsidDel="00000000" w:rsidP="00000000" w:rsidRDefault="00000000" w:rsidRPr="00000000" w14:paraId="0000045B">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w:t>
            </w:r>
          </w:p>
        </w:tc>
        <w:tc>
          <w:tcPr>
            <w:vAlign w:val="center"/>
          </w:tcPr>
          <w:p w:rsidR="00000000" w:rsidDel="00000000" w:rsidP="00000000" w:rsidRDefault="00000000" w:rsidRPr="00000000" w14:paraId="0000045C">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REVIEW &amp; MINI TEST</w:t>
            </w:r>
          </w:p>
        </w:tc>
        <w:tc>
          <w:tcPr>
            <w:vAlign w:val="center"/>
          </w:tcPr>
          <w:p w:rsidR="00000000" w:rsidDel="00000000" w:rsidP="00000000" w:rsidRDefault="00000000" w:rsidRPr="00000000" w14:paraId="0000045D">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5E">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5F">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60">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61">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62">
            <w:pP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63">
            <w:pP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64">
            <w:pPr>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1118" w:hRule="atLeast"/>
          <w:tblHeader w:val="0"/>
        </w:trPr>
        <w:tc>
          <w:tcPr>
            <w:vAlign w:val="center"/>
          </w:tcPr>
          <w:p w:rsidR="00000000" w:rsidDel="00000000" w:rsidP="00000000" w:rsidRDefault="00000000" w:rsidRPr="00000000" w14:paraId="00000465">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w:t>
            </w:r>
          </w:p>
        </w:tc>
        <w:tc>
          <w:tcPr>
            <w:vAlign w:val="center"/>
          </w:tcPr>
          <w:p w:rsidR="00000000" w:rsidDel="00000000" w:rsidP="00000000" w:rsidRDefault="00000000" w:rsidRPr="00000000" w14:paraId="0000046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10: Wild Weather</w:t>
            </w:r>
          </w:p>
          <w:p w:rsidR="00000000" w:rsidDel="00000000" w:rsidP="00000000" w:rsidRDefault="00000000" w:rsidRPr="00000000" w14:paraId="0000046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10.1. A warming World</w:t>
            </w:r>
          </w:p>
          <w:p w:rsidR="00000000" w:rsidDel="00000000" w:rsidP="00000000" w:rsidRDefault="00000000" w:rsidRPr="00000000" w14:paraId="0000046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10.2.Freaky Forces of Nature</w:t>
            </w:r>
          </w:p>
        </w:tc>
        <w:tc>
          <w:tcPr>
            <w:vAlign w:val="center"/>
          </w:tcPr>
          <w:p w:rsidR="00000000" w:rsidDel="00000000" w:rsidP="00000000" w:rsidRDefault="00000000" w:rsidRPr="00000000" w14:paraId="00000469">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6A">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6B">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6C">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6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6E">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6F">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7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984" w:hRule="atLeast"/>
          <w:tblHeader w:val="0"/>
        </w:trPr>
        <w:tc>
          <w:tcPr>
            <w:vAlign w:val="center"/>
          </w:tcPr>
          <w:p w:rsidR="00000000" w:rsidDel="00000000" w:rsidP="00000000" w:rsidRDefault="00000000" w:rsidRPr="00000000" w14:paraId="00000471">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w:t>
            </w:r>
          </w:p>
        </w:tc>
        <w:tc>
          <w:tcPr>
            <w:vAlign w:val="center"/>
          </w:tcPr>
          <w:p w:rsidR="00000000" w:rsidDel="00000000" w:rsidP="00000000" w:rsidRDefault="00000000" w:rsidRPr="00000000" w14:paraId="0000047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11:  Giants of The Past</w:t>
            </w:r>
          </w:p>
          <w:p w:rsidR="00000000" w:rsidDel="00000000" w:rsidP="00000000" w:rsidRDefault="00000000" w:rsidRPr="00000000" w14:paraId="0000047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11.1  The Mammoth’s Tale</w:t>
            </w:r>
          </w:p>
          <w:p w:rsidR="00000000" w:rsidDel="00000000" w:rsidP="00000000" w:rsidRDefault="00000000" w:rsidRPr="00000000" w14:paraId="0000047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11.2. Sea Monsters</w:t>
            </w:r>
          </w:p>
        </w:tc>
        <w:tc>
          <w:tcPr>
            <w:vAlign w:val="center"/>
          </w:tcPr>
          <w:p w:rsidR="00000000" w:rsidDel="00000000" w:rsidP="00000000" w:rsidRDefault="00000000" w:rsidRPr="00000000" w14:paraId="00000475">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76">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77">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78">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7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7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7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7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980" w:hRule="atLeast"/>
          <w:tblHeader w:val="0"/>
        </w:trPr>
        <w:tc>
          <w:tcPr>
            <w:vAlign w:val="center"/>
          </w:tcPr>
          <w:p w:rsidR="00000000" w:rsidDel="00000000" w:rsidP="00000000" w:rsidRDefault="00000000" w:rsidRPr="00000000" w14:paraId="0000047D">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w:t>
            </w:r>
          </w:p>
        </w:tc>
        <w:tc>
          <w:tcPr>
            <w:vAlign w:val="center"/>
          </w:tcPr>
          <w:p w:rsidR="00000000" w:rsidDel="00000000" w:rsidP="00000000" w:rsidRDefault="00000000" w:rsidRPr="00000000" w14:paraId="0000047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12: Technology</w:t>
            </w:r>
          </w:p>
          <w:p w:rsidR="00000000" w:rsidDel="00000000" w:rsidP="00000000" w:rsidRDefault="00000000" w:rsidRPr="00000000" w14:paraId="0000047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12.1. The Robots are coming!</w:t>
            </w:r>
          </w:p>
          <w:p w:rsidR="00000000" w:rsidDel="00000000" w:rsidP="00000000" w:rsidRDefault="00000000" w:rsidRPr="00000000" w14:paraId="0000048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12.2. How will we live in 2035</w:t>
            </w:r>
          </w:p>
        </w:tc>
        <w:tc>
          <w:tcPr>
            <w:vAlign w:val="center"/>
          </w:tcPr>
          <w:p w:rsidR="00000000" w:rsidDel="00000000" w:rsidP="00000000" w:rsidRDefault="00000000" w:rsidRPr="00000000" w14:paraId="00000481">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482">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83">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84">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8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86">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87">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vAlign w:val="center"/>
          </w:tcPr>
          <w:p w:rsidR="00000000" w:rsidDel="00000000" w:rsidP="00000000" w:rsidRDefault="00000000" w:rsidRPr="00000000" w14:paraId="0000048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r>
      <w:tr>
        <w:trPr>
          <w:cantSplit w:val="0"/>
          <w:trHeight w:val="227" w:hRule="atLeast"/>
          <w:tblHeader w:val="0"/>
        </w:trPr>
        <w:tc>
          <w:tcPr>
            <w:vAlign w:val="center"/>
          </w:tcPr>
          <w:p w:rsidR="00000000" w:rsidDel="00000000" w:rsidP="00000000" w:rsidRDefault="00000000" w:rsidRPr="00000000" w14:paraId="00000489">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Theo lịch thi</w:t>
            </w:r>
          </w:p>
        </w:tc>
        <w:tc>
          <w:tcPr>
            <w:vAlign w:val="center"/>
          </w:tcPr>
          <w:p w:rsidR="00000000" w:rsidDel="00000000" w:rsidP="00000000" w:rsidRDefault="00000000" w:rsidRPr="00000000" w14:paraId="0000048A">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FINAL EXAM</w:t>
            </w:r>
          </w:p>
        </w:tc>
        <w:tc>
          <w:tcPr/>
          <w:p w:rsidR="00000000" w:rsidDel="00000000" w:rsidP="00000000" w:rsidRDefault="00000000" w:rsidRPr="00000000" w14:paraId="0000048B">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8C">
            <w:pPr>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8D">
            <w:pPr>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8E">
            <w:pPr>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48F">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90">
            <w:pP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91">
            <w:pP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92">
            <w:pPr>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493">
      <w:pPr>
        <w:spacing w:after="60" w:before="60" w:line="288" w:lineRule="auto"/>
        <w:ind w:firstLine="567"/>
        <w:jc w:val="both"/>
        <w:rPr>
          <w:rFonts w:ascii="Times New Roman" w:cs="Times New Roman" w:eastAsia="Times New Roman" w:hAnsi="Times New Roman"/>
          <w:b w:val="1"/>
          <w:color w:val="000000"/>
          <w:sz w:val="26"/>
          <w:szCs w:val="26"/>
          <w:u w:val="single"/>
        </w:rPr>
      </w:pPr>
      <w:r w:rsidDel="00000000" w:rsidR="00000000" w:rsidRPr="00000000">
        <w:rPr>
          <w:rFonts w:ascii="Times New Roman" w:cs="Times New Roman" w:eastAsia="Times New Roman" w:hAnsi="Times New Roman"/>
          <w:b w:val="1"/>
          <w:color w:val="000000"/>
          <w:sz w:val="26"/>
          <w:szCs w:val="26"/>
          <w:u w:val="single"/>
          <w:rtl w:val="0"/>
        </w:rPr>
        <w:t xml:space="preserve">Ghi chú:</w:t>
      </w:r>
    </w:p>
    <w:p w:rsidR="00000000" w:rsidDel="00000000" w:rsidP="00000000" w:rsidRDefault="00000000" w:rsidRPr="00000000" w14:paraId="00000494">
      <w:pPr>
        <w:spacing w:after="60" w:before="60" w:line="288" w:lineRule="auto"/>
        <w:ind w:firstLine="567"/>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(3) Số tiết (LT; BT/TL;TH/TN; TT): Xác định số tiết lý thuyết, bài tập/thảo luận, thực hành/thí nghiệm, thực tập của từng chương.</w:t>
      </w:r>
    </w:p>
    <w:p w:rsidR="00000000" w:rsidDel="00000000" w:rsidP="00000000" w:rsidRDefault="00000000" w:rsidRPr="00000000" w14:paraId="00000495">
      <w:pPr>
        <w:spacing w:after="60" w:before="60" w:line="288"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 Phương pháp giảng dạy đạt CĐR: Nêu tên các phương pháp giảng dạy sử dụng trong từng chương để đạt CĐR.</w:t>
      </w:r>
    </w:p>
    <w:p w:rsidR="00000000" w:rsidDel="00000000" w:rsidP="00000000" w:rsidRDefault="00000000" w:rsidRPr="00000000" w14:paraId="00000496">
      <w:pPr>
        <w:spacing w:after="60" w:before="60" w:line="288" w:lineRule="auto"/>
        <w:ind w:firstLine="567"/>
        <w:jc w:val="both"/>
        <w:rPr>
          <w:rFonts w:ascii="Times New Roman" w:cs="Times New Roman" w:eastAsia="Times New Roman" w:hAnsi="Times New Roman"/>
          <w:color w:val="000000"/>
          <w:sz w:val="26"/>
          <w:szCs w:val="26"/>
        </w:rPr>
        <w:sectPr>
          <w:headerReference r:id="rId13" w:type="default"/>
          <w:type w:val="nextPage"/>
          <w:pgSz w:h="11907" w:w="16839" w:orient="landscape"/>
          <w:pgMar w:bottom="1134" w:top="1701" w:left="1134" w:right="1134" w:header="567" w:footer="567"/>
          <w:pgNumType w:start="10"/>
        </w:sectPr>
      </w:pPr>
      <w:r w:rsidDel="00000000" w:rsidR="00000000" w:rsidRPr="00000000">
        <w:rPr>
          <w:rFonts w:ascii="Times New Roman" w:cs="Times New Roman" w:eastAsia="Times New Roman" w:hAnsi="Times New Roman"/>
          <w:color w:val="000000"/>
          <w:sz w:val="26"/>
          <w:szCs w:val="26"/>
          <w:rtl w:val="0"/>
        </w:rPr>
        <w:t xml:space="preserve">(7) Hoạt động học của SV: Xác định các nội dung SV cần chuẩn bị tại nhà (đọc tài liệu nào, từ trang thứ mấy,...); Hoạt động tại lớp (thảo luận nhóm, làm bài tập thường xuyên số.…).</w:t>
      </w:r>
    </w:p>
    <w:p w:rsidR="00000000" w:rsidDel="00000000" w:rsidP="00000000" w:rsidRDefault="00000000" w:rsidRPr="00000000" w14:paraId="00000497">
      <w:pPr>
        <w:spacing w:after="60" w:before="60" w:line="288" w:lineRule="auto"/>
        <w:ind w:firstLine="283"/>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p>
    <w:p w:rsidR="00000000" w:rsidDel="00000000" w:rsidP="00000000" w:rsidRDefault="00000000" w:rsidRPr="00000000" w14:paraId="00000498">
      <w:pPr>
        <w:spacing w:after="60" w:before="60" w:line="288" w:lineRule="auto"/>
        <w:ind w:firstLine="283"/>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u w:val="single"/>
          <w:rtl w:val="0"/>
        </w:rPr>
        <w:t xml:space="preserve">Ví dụ 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21"/>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9"/>
        <w:gridCol w:w="2521"/>
        <w:gridCol w:w="1109"/>
        <w:gridCol w:w="2525"/>
        <w:gridCol w:w="2238"/>
        <w:tblGridChange w:id="0">
          <w:tblGrid>
            <w:gridCol w:w="669"/>
            <w:gridCol w:w="2521"/>
            <w:gridCol w:w="1109"/>
            <w:gridCol w:w="2525"/>
            <w:gridCol w:w="2238"/>
          </w:tblGrid>
        </w:tblGridChange>
      </w:tblGrid>
      <w:tr>
        <w:trPr>
          <w:cantSplit w:val="0"/>
          <w:tblHeader w:val="0"/>
        </w:trPr>
        <w:tc>
          <w:tcPr>
            <w:vAlign w:val="center"/>
          </w:tcPr>
          <w:p w:rsidR="00000000" w:rsidDel="00000000" w:rsidP="00000000" w:rsidRDefault="00000000" w:rsidRPr="00000000" w14:paraId="0000049A">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TT</w:t>
            </w:r>
          </w:p>
        </w:tc>
        <w:tc>
          <w:tcPr>
            <w:vAlign w:val="center"/>
          </w:tcPr>
          <w:p w:rsidR="00000000" w:rsidDel="00000000" w:rsidP="00000000" w:rsidRDefault="00000000" w:rsidRPr="00000000" w14:paraId="0000049B">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tác giả</w:t>
            </w:r>
          </w:p>
        </w:tc>
        <w:tc>
          <w:tcPr>
            <w:vAlign w:val="center"/>
          </w:tcPr>
          <w:p w:rsidR="00000000" w:rsidDel="00000000" w:rsidP="00000000" w:rsidRDefault="00000000" w:rsidRPr="00000000" w14:paraId="0000049C">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Năm xuất bản</w:t>
            </w:r>
          </w:p>
        </w:tc>
        <w:tc>
          <w:tcPr>
            <w:vAlign w:val="center"/>
          </w:tcPr>
          <w:p w:rsidR="00000000" w:rsidDel="00000000" w:rsidP="00000000" w:rsidRDefault="00000000" w:rsidRPr="00000000" w14:paraId="0000049D">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sách, giáo trình,</w:t>
            </w:r>
          </w:p>
          <w:p w:rsidR="00000000" w:rsidDel="00000000" w:rsidP="00000000" w:rsidRDefault="00000000" w:rsidRPr="00000000" w14:paraId="0000049E">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bài báo, văn bản</w:t>
            </w:r>
          </w:p>
        </w:tc>
        <w:tc>
          <w:tcPr>
            <w:vAlign w:val="center"/>
          </w:tcPr>
          <w:p w:rsidR="00000000" w:rsidDel="00000000" w:rsidP="00000000" w:rsidRDefault="00000000" w:rsidRPr="00000000" w14:paraId="0000049F">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NXB, tên tạp chí/nơi ban hành VB</w:t>
            </w:r>
          </w:p>
        </w:tc>
      </w:tr>
      <w:tr>
        <w:trPr>
          <w:cantSplit w:val="0"/>
          <w:trHeight w:val="399" w:hRule="atLeast"/>
          <w:tblHeader w:val="0"/>
        </w:trPr>
        <w:tc>
          <w:tcPr>
            <w:gridSpan w:val="5"/>
            <w:vAlign w:val="center"/>
          </w:tcPr>
          <w:p w:rsidR="00000000" w:rsidDel="00000000" w:rsidP="00000000" w:rsidRDefault="00000000" w:rsidRPr="00000000" w14:paraId="000004A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I. Giáo trình chính</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A5">
            <w:pPr>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4A6">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Becky Tarver - Chase and David Bohlke</w:t>
            </w:r>
          </w:p>
        </w:tc>
        <w:tc>
          <w:tcPr>
            <w:vAlign w:val="center"/>
          </w:tcPr>
          <w:p w:rsidR="00000000" w:rsidDel="00000000" w:rsidP="00000000" w:rsidRDefault="00000000" w:rsidRPr="00000000" w14:paraId="000004A7">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2018</w:t>
            </w:r>
          </w:p>
        </w:tc>
        <w:tc>
          <w:tcPr/>
          <w:p w:rsidR="00000000" w:rsidDel="00000000" w:rsidP="00000000" w:rsidRDefault="00000000" w:rsidRPr="00000000" w14:paraId="000004A8">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Reading Explorer Foundations, 2 edition</w:t>
            </w:r>
          </w:p>
        </w:tc>
        <w:tc>
          <w:tcPr>
            <w:vAlign w:val="center"/>
          </w:tcPr>
          <w:p w:rsidR="00000000" w:rsidDel="00000000" w:rsidP="00000000" w:rsidRDefault="00000000" w:rsidRPr="00000000" w14:paraId="000004A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Andrew Robinson</w:t>
            </w:r>
          </w:p>
        </w:tc>
      </w:tr>
      <w:tr>
        <w:trPr>
          <w:cantSplit w:val="0"/>
          <w:trHeight w:val="489" w:hRule="atLeast"/>
          <w:tblHeader w:val="0"/>
        </w:trPr>
        <w:tc>
          <w:tcPr>
            <w:gridSpan w:val="5"/>
            <w:vAlign w:val="center"/>
          </w:tcPr>
          <w:p w:rsidR="00000000" w:rsidDel="00000000" w:rsidP="00000000" w:rsidRDefault="00000000" w:rsidRPr="00000000" w14:paraId="000004AA">
            <w:pPr>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II. Sách, giáo trình tham khảo</w:t>
            </w:r>
          </w:p>
        </w:tc>
      </w:tr>
      <w:tr>
        <w:trPr>
          <w:cantSplit w:val="0"/>
          <w:tblHeader w:val="0"/>
        </w:trPr>
        <w:tc>
          <w:tcPr>
            <w:vAlign w:val="center"/>
          </w:tcPr>
          <w:p w:rsidR="00000000" w:rsidDel="00000000" w:rsidP="00000000" w:rsidRDefault="00000000" w:rsidRPr="00000000" w14:paraId="000004AF">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4B0">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Eunice Yeates, Mari Vargo, Robin Longshaw, Laurie Blass</w:t>
            </w:r>
          </w:p>
        </w:tc>
        <w:tc>
          <w:tcPr>
            <w:vAlign w:val="center"/>
          </w:tcPr>
          <w:p w:rsidR="00000000" w:rsidDel="00000000" w:rsidP="00000000" w:rsidRDefault="00000000" w:rsidRPr="00000000" w14:paraId="000004B1">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2015</w:t>
            </w:r>
          </w:p>
        </w:tc>
        <w:tc>
          <w:tcPr>
            <w:vAlign w:val="center"/>
          </w:tcPr>
          <w:p w:rsidR="00000000" w:rsidDel="00000000" w:rsidP="00000000" w:rsidRDefault="00000000" w:rsidRPr="00000000" w14:paraId="000004B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w:t>
            </w:r>
            <w:r w:rsidDel="00000000" w:rsidR="00000000" w:rsidRPr="00000000">
              <w:rPr>
                <w:rFonts w:ascii="Times New Roman" w:cs="Times New Roman" w:eastAsia="Times New Roman" w:hAnsi="Times New Roman"/>
                <w:sz w:val="26"/>
                <w:szCs w:val="26"/>
                <w:vertAlign w:val="superscript"/>
                <w:rtl w:val="0"/>
              </w:rPr>
              <w:t xml:space="preserve">st</w:t>
            </w:r>
            <w:r w:rsidDel="00000000" w:rsidR="00000000" w:rsidRPr="00000000">
              <w:rPr>
                <w:rFonts w:ascii="Times New Roman" w:cs="Times New Roman" w:eastAsia="Times New Roman" w:hAnsi="Times New Roman"/>
                <w:sz w:val="26"/>
                <w:szCs w:val="26"/>
                <w:rtl w:val="0"/>
              </w:rPr>
              <w:t xml:space="preserve"> century Reading - Level 1</w:t>
            </w:r>
          </w:p>
        </w:tc>
        <w:tc>
          <w:tcPr>
            <w:vAlign w:val="center"/>
          </w:tcPr>
          <w:p w:rsidR="00000000" w:rsidDel="00000000" w:rsidP="00000000" w:rsidRDefault="00000000" w:rsidRPr="00000000" w14:paraId="000004B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2a2a2a"/>
                <w:sz w:val="26"/>
                <w:szCs w:val="26"/>
                <w:highlight w:val="white"/>
                <w:rtl w:val="0"/>
              </w:rPr>
              <w:t xml:space="preserve">Cengage Learning, Inc</w:t>
            </w:r>
            <w:r w:rsidDel="00000000" w:rsidR="00000000" w:rsidRPr="00000000">
              <w:rPr>
                <w:rtl w:val="0"/>
              </w:rPr>
            </w:r>
          </w:p>
        </w:tc>
      </w:tr>
      <w:tr>
        <w:trPr>
          <w:cantSplit w:val="0"/>
          <w:trHeight w:val="823" w:hRule="atLeast"/>
          <w:tblHeader w:val="0"/>
        </w:trPr>
        <w:tc>
          <w:tcPr>
            <w:vAlign w:val="center"/>
          </w:tcPr>
          <w:p w:rsidR="00000000" w:rsidDel="00000000" w:rsidP="00000000" w:rsidRDefault="00000000" w:rsidRPr="00000000" w14:paraId="000004B4">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vAlign w:val="center"/>
          </w:tcPr>
          <w:p w:rsidR="00000000" w:rsidDel="00000000" w:rsidP="00000000" w:rsidRDefault="00000000" w:rsidRPr="00000000" w14:paraId="000004B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242424"/>
                <w:sz w:val="26"/>
                <w:szCs w:val="26"/>
                <w:highlight w:val="white"/>
                <w:rtl w:val="0"/>
              </w:rPr>
              <w:t xml:space="preserve">Zhang Juan - Alison Wong</w:t>
            </w:r>
            <w:r w:rsidDel="00000000" w:rsidR="00000000" w:rsidRPr="00000000">
              <w:rPr>
                <w:rtl w:val="0"/>
              </w:rPr>
            </w:r>
          </w:p>
        </w:tc>
        <w:tc>
          <w:tcPr>
            <w:vAlign w:val="center"/>
          </w:tcPr>
          <w:p w:rsidR="00000000" w:rsidDel="00000000" w:rsidP="00000000" w:rsidRDefault="00000000" w:rsidRPr="00000000" w14:paraId="000004B6">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2019</w:t>
            </w:r>
          </w:p>
        </w:tc>
        <w:tc>
          <w:tcPr>
            <w:vAlign w:val="center"/>
          </w:tcPr>
          <w:p w:rsidR="00000000" w:rsidDel="00000000" w:rsidP="00000000" w:rsidRDefault="00000000" w:rsidRPr="00000000" w14:paraId="000004B7">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0"/>
                <w:color w:val="333333"/>
                <w:sz w:val="26"/>
                <w:szCs w:val="26"/>
                <w:rtl w:val="0"/>
              </w:rPr>
              <w:t xml:space="preserve">Basic IELTS Reading</w:t>
            </w:r>
            <w:r w:rsidDel="00000000" w:rsidR="00000000" w:rsidRPr="00000000">
              <w:rPr>
                <w:rtl w:val="0"/>
              </w:rPr>
            </w:r>
          </w:p>
        </w:tc>
        <w:tc>
          <w:tcPr>
            <w:vAlign w:val="center"/>
          </w:tcPr>
          <w:p w:rsidR="00000000" w:rsidDel="00000000" w:rsidP="00000000" w:rsidRDefault="00000000" w:rsidRPr="00000000" w14:paraId="000004B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NXB Tổng hợp</w:t>
            </w:r>
          </w:p>
        </w:tc>
      </w:tr>
      <w:tr>
        <w:trPr>
          <w:cantSplit w:val="0"/>
          <w:trHeight w:val="505" w:hRule="atLeast"/>
          <w:tblHeader w:val="0"/>
        </w:trPr>
        <w:tc>
          <w:tcPr>
            <w:vAlign w:val="center"/>
          </w:tcPr>
          <w:p w:rsidR="00000000" w:rsidDel="00000000" w:rsidP="00000000" w:rsidRDefault="00000000" w:rsidRPr="00000000" w14:paraId="000004B9">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vAlign w:val="center"/>
          </w:tcPr>
          <w:p w:rsidR="00000000" w:rsidDel="00000000" w:rsidP="00000000" w:rsidRDefault="00000000" w:rsidRPr="00000000" w14:paraId="000004B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Els Van Gyte</w:t>
            </w:r>
          </w:p>
        </w:tc>
        <w:tc>
          <w:tcPr>
            <w:vAlign w:val="center"/>
          </w:tcPr>
          <w:p w:rsidR="00000000" w:rsidDel="00000000" w:rsidP="00000000" w:rsidRDefault="00000000" w:rsidRPr="00000000" w14:paraId="000004BB">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2012</w:t>
            </w:r>
          </w:p>
        </w:tc>
        <w:tc>
          <w:tcPr>
            <w:vAlign w:val="center"/>
          </w:tcPr>
          <w:p w:rsidR="00000000" w:rsidDel="00000000" w:rsidP="00000000" w:rsidRDefault="00000000" w:rsidRPr="00000000" w14:paraId="000004B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Get ready for  IELTS</w:t>
            </w:r>
          </w:p>
        </w:tc>
        <w:tc>
          <w:tcPr>
            <w:vAlign w:val="center"/>
          </w:tcPr>
          <w:p w:rsidR="00000000" w:rsidDel="00000000" w:rsidP="00000000" w:rsidRDefault="00000000" w:rsidRPr="00000000" w14:paraId="000004B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333333"/>
                <w:sz w:val="26"/>
                <w:szCs w:val="26"/>
                <w:highlight w:val="white"/>
                <w:rtl w:val="0"/>
              </w:rPr>
              <w:t xml:space="preserve">HarperCollins UK</w:t>
            </w:r>
            <w:r w:rsidDel="00000000" w:rsidR="00000000" w:rsidRPr="00000000">
              <w:rPr>
                <w:rtl w:val="0"/>
              </w:rPr>
            </w:r>
          </w:p>
        </w:tc>
      </w:tr>
      <w:tr>
        <w:trPr>
          <w:cantSplit w:val="0"/>
          <w:trHeight w:val="1568" w:hRule="atLeast"/>
          <w:tblHeader w:val="0"/>
        </w:trPr>
        <w:tc>
          <w:tcPr>
            <w:vAlign w:val="center"/>
          </w:tcPr>
          <w:p w:rsidR="00000000" w:rsidDel="00000000" w:rsidP="00000000" w:rsidRDefault="00000000" w:rsidRPr="00000000" w14:paraId="000004BE">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vAlign w:val="center"/>
          </w:tcPr>
          <w:p w:rsidR="00000000" w:rsidDel="00000000" w:rsidP="00000000" w:rsidRDefault="00000000" w:rsidRPr="00000000" w14:paraId="000004B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333333"/>
                <w:sz w:val="26"/>
                <w:szCs w:val="26"/>
                <w:highlight w:val="white"/>
                <w:rtl w:val="0"/>
              </w:rPr>
              <w:t xml:space="preserve">Jan Richardson</w:t>
            </w:r>
            <w:r w:rsidDel="00000000" w:rsidR="00000000" w:rsidRPr="00000000">
              <w:rPr>
                <w:rtl w:val="0"/>
              </w:rPr>
            </w:r>
          </w:p>
        </w:tc>
        <w:tc>
          <w:tcPr>
            <w:vAlign w:val="center"/>
          </w:tcPr>
          <w:p w:rsidR="00000000" w:rsidDel="00000000" w:rsidP="00000000" w:rsidRDefault="00000000" w:rsidRPr="00000000" w14:paraId="000004C0">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2016</w:t>
            </w:r>
          </w:p>
        </w:tc>
        <w:tc>
          <w:tcPr>
            <w:vAlign w:val="center"/>
          </w:tcPr>
          <w:p w:rsidR="00000000" w:rsidDel="00000000" w:rsidP="00000000" w:rsidRDefault="00000000" w:rsidRPr="00000000" w14:paraId="000004C1">
            <w:pPr>
              <w:pStyle w:val="Heading1"/>
              <w:shd w:fill="ffffff" w:val="clear"/>
              <w:spacing w:before="0" w:lineRule="auto"/>
              <w:rPr>
                <w:rFonts w:ascii="Times New Roman" w:cs="Times New Roman" w:eastAsia="Times New Roman" w:hAnsi="Times New Roman"/>
                <w:b w:val="0"/>
                <w:color w:val="111111"/>
                <w:sz w:val="26"/>
                <w:szCs w:val="26"/>
              </w:rPr>
            </w:pPr>
            <w:r w:rsidDel="00000000" w:rsidR="00000000" w:rsidRPr="00000000">
              <w:rPr>
                <w:rFonts w:ascii="Times New Roman" w:cs="Times New Roman" w:eastAsia="Times New Roman" w:hAnsi="Times New Roman"/>
                <w:b w:val="0"/>
                <w:color w:val="111111"/>
                <w:sz w:val="26"/>
                <w:szCs w:val="26"/>
                <w:rtl w:val="0"/>
              </w:rPr>
              <w:t xml:space="preserve">The Next Step Forward in Guided Reading book + The Guided Reading Teacher's Companion</w:t>
            </w:r>
          </w:p>
          <w:p w:rsidR="00000000" w:rsidDel="00000000" w:rsidP="00000000" w:rsidRDefault="00000000" w:rsidRPr="00000000" w14:paraId="000004C2">
            <w:pPr>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4C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333333"/>
                <w:sz w:val="26"/>
                <w:szCs w:val="26"/>
                <w:highlight w:val="white"/>
                <w:rtl w:val="0"/>
              </w:rPr>
              <w:t xml:space="preserve">Scholastic Professional; Pck Spi edition </w:t>
            </w:r>
            <w:r w:rsidDel="00000000" w:rsidR="00000000" w:rsidRPr="00000000">
              <w:rPr>
                <w:rtl w:val="0"/>
              </w:rPr>
            </w:r>
          </w:p>
        </w:tc>
      </w:tr>
    </w:tbl>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8.2. Danh mục địa chỉ website để tham khảo khi học học phần</w:t>
      </w:r>
    </w:p>
    <w:tbl>
      <w:tblPr>
        <w:tblStyle w:val="Table2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3"/>
        <w:gridCol w:w="2552"/>
        <w:gridCol w:w="4111"/>
        <w:gridCol w:w="1836"/>
        <w:tblGridChange w:id="0">
          <w:tblGrid>
            <w:gridCol w:w="563"/>
            <w:gridCol w:w="2552"/>
            <w:gridCol w:w="4111"/>
            <w:gridCol w:w="1836"/>
          </w:tblGrid>
        </w:tblGridChange>
      </w:tblGrid>
      <w:tr>
        <w:trPr>
          <w:cantSplit w:val="0"/>
          <w:trHeight w:val="568" w:hRule="atLeast"/>
          <w:tblHeader w:val="0"/>
        </w:trPr>
        <w:tc>
          <w:tcPr>
            <w:vAlign w:val="center"/>
          </w:tcPr>
          <w:p w:rsidR="00000000" w:rsidDel="00000000" w:rsidP="00000000" w:rsidRDefault="00000000" w:rsidRPr="00000000" w14:paraId="000004C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TT</w:t>
            </w:r>
          </w:p>
        </w:tc>
        <w:tc>
          <w:tcPr>
            <w:vAlign w:val="center"/>
          </w:tcPr>
          <w:p w:rsidR="00000000" w:rsidDel="00000000" w:rsidP="00000000" w:rsidRDefault="00000000" w:rsidRPr="00000000" w14:paraId="000004C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Nội dung tham khảo</w:t>
            </w:r>
          </w:p>
        </w:tc>
        <w:tc>
          <w:tcPr>
            <w:vAlign w:val="center"/>
          </w:tcPr>
          <w:p w:rsidR="00000000" w:rsidDel="00000000" w:rsidP="00000000" w:rsidRDefault="00000000" w:rsidRPr="00000000" w14:paraId="000004C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Link trang web</w:t>
            </w:r>
          </w:p>
        </w:tc>
        <w:tc>
          <w:tcPr>
            <w:vAlign w:val="center"/>
          </w:tcPr>
          <w:p w:rsidR="00000000" w:rsidDel="00000000" w:rsidP="00000000" w:rsidRDefault="00000000" w:rsidRPr="00000000" w14:paraId="000004C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Ngày cập nhật</w:t>
            </w:r>
          </w:p>
        </w:tc>
      </w:tr>
      <w:tr>
        <w:trPr>
          <w:cantSplit w:val="0"/>
          <w:trHeight w:val="907" w:hRule="atLeast"/>
          <w:tblHeader w:val="0"/>
        </w:trPr>
        <w:tc>
          <w:tcPr>
            <w:vAlign w:val="center"/>
          </w:tcPr>
          <w:p w:rsidR="00000000" w:rsidDel="00000000" w:rsidP="00000000" w:rsidRDefault="00000000" w:rsidRPr="00000000" w14:paraId="000004C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vAlign w:val="center"/>
          </w:tcPr>
          <w:p w:rsidR="00000000" w:rsidDel="00000000" w:rsidP="00000000" w:rsidRDefault="00000000" w:rsidRPr="00000000" w14:paraId="000004C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Skimming and scanning</w:t>
            </w:r>
          </w:p>
        </w:tc>
        <w:tc>
          <w:tcPr>
            <w:vAlign w:val="center"/>
          </w:tcPr>
          <w:p w:rsidR="00000000" w:rsidDel="00000000" w:rsidP="00000000" w:rsidRDefault="00000000" w:rsidRPr="00000000" w14:paraId="000004C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r:id="rId14">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http://oxford.edu.vn/goc-tieng-anh/kinh-nghiem-hoc-tieng-anh/ky-nang-skimming-va-scanning--de-bai-doc-khong-kho-586.html</w:t>
              </w:r>
            </w:hyperlink>
            <w:r w:rsidDel="00000000" w:rsidR="00000000" w:rsidRPr="00000000">
              <w:rPr>
                <w:rtl w:val="0"/>
              </w:rPr>
            </w:r>
          </w:p>
        </w:tc>
        <w:tc>
          <w:tcPr>
            <w:vAlign w:val="center"/>
          </w:tcPr>
          <w:p w:rsidR="00000000" w:rsidDel="00000000" w:rsidP="00000000" w:rsidRDefault="00000000" w:rsidRPr="00000000" w14:paraId="000004C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21/6/2020</w:t>
            </w:r>
          </w:p>
        </w:tc>
      </w:tr>
      <w:tr>
        <w:trPr>
          <w:cantSplit w:val="0"/>
          <w:trHeight w:val="421" w:hRule="atLeast"/>
          <w:tblHeader w:val="0"/>
        </w:trPr>
        <w:tc>
          <w:tcPr>
            <w:vAlign w:val="center"/>
          </w:tcPr>
          <w:p w:rsidR="00000000" w:rsidDel="00000000" w:rsidP="00000000" w:rsidRDefault="00000000" w:rsidRPr="00000000" w14:paraId="000004C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vAlign w:val="center"/>
          </w:tcPr>
          <w:p w:rsidR="00000000" w:rsidDel="00000000" w:rsidP="00000000" w:rsidRDefault="00000000" w:rsidRPr="00000000" w14:paraId="000004C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Paraphrasing</w:t>
            </w:r>
          </w:p>
        </w:tc>
        <w:tc>
          <w:tcPr>
            <w:vAlign w:val="center"/>
          </w:tcPr>
          <w:p w:rsidR="00000000" w:rsidDel="00000000" w:rsidP="00000000" w:rsidRDefault="00000000" w:rsidRPr="00000000" w14:paraId="000004C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hyperlink r:id="rId15">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https://paraphrasing-tool.com/</w:t>
              </w:r>
            </w:hyperlink>
            <w:r w:rsidDel="00000000" w:rsidR="00000000" w:rsidRPr="00000000">
              <w:rPr>
                <w:rtl w:val="0"/>
              </w:rPr>
            </w:r>
          </w:p>
        </w:tc>
        <w:tc>
          <w:tcPr>
            <w:vAlign w:val="center"/>
          </w:tcPr>
          <w:p w:rsidR="00000000" w:rsidDel="00000000" w:rsidP="00000000" w:rsidRDefault="00000000" w:rsidRPr="00000000" w14:paraId="000004D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21/6/2020</w:t>
            </w:r>
            <w:r w:rsidDel="00000000" w:rsidR="00000000" w:rsidRPr="00000000">
              <w:rPr>
                <w:rtl w:val="0"/>
              </w:rPr>
            </w:r>
          </w:p>
        </w:tc>
      </w:tr>
      <w:tr>
        <w:trPr>
          <w:cantSplit w:val="0"/>
          <w:trHeight w:val="907" w:hRule="atLeast"/>
          <w:tblHeader w:val="0"/>
        </w:trPr>
        <w:tc>
          <w:tcPr>
            <w:vAlign w:val="center"/>
          </w:tcPr>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vAlign w:val="center"/>
          </w:tcPr>
          <w:p w:rsidR="00000000" w:rsidDel="00000000" w:rsidP="00000000" w:rsidRDefault="00000000" w:rsidRPr="00000000" w14:paraId="000004D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Multiple choice</w:t>
            </w:r>
          </w:p>
        </w:tc>
        <w:tc>
          <w:tcPr>
            <w:vAlign w:val="center"/>
          </w:tcPr>
          <w:p w:rsidR="00000000" w:rsidDel="00000000" w:rsidP="00000000" w:rsidRDefault="00000000" w:rsidRPr="00000000" w14:paraId="000004D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hyperlink r:id="rId16">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http://ielts-fighter.com/reading/Unit-1-Ki-nang-lam-bai-Multiple-choice_mt1453085130.html</w:t>
              </w:r>
            </w:hyperlink>
            <w:r w:rsidDel="00000000" w:rsidR="00000000" w:rsidRPr="00000000">
              <w:rPr>
                <w:rtl w:val="0"/>
              </w:rPr>
            </w:r>
          </w:p>
        </w:tc>
        <w:tc>
          <w:tcPr>
            <w:vAlign w:val="center"/>
          </w:tcPr>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21/6/2020</w:t>
            </w:r>
            <w:r w:rsidDel="00000000" w:rsidR="00000000" w:rsidRPr="00000000">
              <w:rPr>
                <w:rtl w:val="0"/>
              </w:rPr>
            </w:r>
          </w:p>
        </w:tc>
      </w:tr>
      <w:tr>
        <w:trPr>
          <w:cantSplit w:val="0"/>
          <w:trHeight w:val="907" w:hRule="atLeast"/>
          <w:tblHeader w:val="0"/>
        </w:trPr>
        <w:tc>
          <w:tcPr>
            <w:vAlign w:val="center"/>
          </w:tcPr>
          <w:p w:rsidR="00000000" w:rsidDel="00000000" w:rsidP="00000000" w:rsidRDefault="00000000" w:rsidRPr="00000000" w14:paraId="000004D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vAlign w:val="center"/>
          </w:tcPr>
          <w:p w:rsidR="00000000" w:rsidDel="00000000" w:rsidP="00000000" w:rsidRDefault="00000000" w:rsidRPr="00000000" w14:paraId="000004D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Active and Passive sentences</w:t>
            </w:r>
          </w:p>
        </w:tc>
        <w:tc>
          <w:tcPr>
            <w:vAlign w:val="center"/>
          </w:tcPr>
          <w:p w:rsidR="00000000" w:rsidDel="00000000" w:rsidP="00000000" w:rsidRDefault="00000000" w:rsidRPr="00000000" w14:paraId="000004D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hyperlink r:id="rId17">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https://www.englisch-hilfen.de/en/exercises/active_passive/active_or_passive2.htm</w:t>
              </w:r>
            </w:hyperlink>
            <w:r w:rsidDel="00000000" w:rsidR="00000000" w:rsidRPr="00000000">
              <w:rPr>
                <w:rtl w:val="0"/>
              </w:rPr>
            </w:r>
          </w:p>
        </w:tc>
        <w:tc>
          <w:tcPr>
            <w:vAlign w:val="center"/>
          </w:tcPr>
          <w:p w:rsidR="00000000" w:rsidDel="00000000" w:rsidP="00000000" w:rsidRDefault="00000000" w:rsidRPr="00000000" w14:paraId="000004D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21/6/2020</w:t>
            </w:r>
            <w:r w:rsidDel="00000000" w:rsidR="00000000" w:rsidRPr="00000000">
              <w:rPr>
                <w:rtl w:val="0"/>
              </w:rPr>
            </w:r>
          </w:p>
        </w:tc>
      </w:tr>
      <w:tr>
        <w:trPr>
          <w:cantSplit w:val="0"/>
          <w:trHeight w:val="907" w:hRule="atLeast"/>
          <w:tblHeader w:val="0"/>
        </w:trPr>
        <w:tc>
          <w:tcPr>
            <w:vAlign w:val="center"/>
          </w:tcPr>
          <w:p w:rsidR="00000000" w:rsidDel="00000000" w:rsidP="00000000" w:rsidRDefault="00000000" w:rsidRPr="00000000" w14:paraId="000004D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vAlign w:val="center"/>
          </w:tcPr>
          <w:p w:rsidR="00000000" w:rsidDel="00000000" w:rsidP="00000000" w:rsidRDefault="00000000" w:rsidRPr="00000000" w14:paraId="000004D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Prefixes and suffixes</w:t>
            </w:r>
          </w:p>
        </w:tc>
        <w:tc>
          <w:tcPr>
            <w:vAlign w:val="center"/>
          </w:tcPr>
          <w:p w:rsidR="00000000" w:rsidDel="00000000" w:rsidP="00000000" w:rsidRDefault="00000000" w:rsidRPr="00000000" w14:paraId="000004D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hyperlink r:id="rId18">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https://www.enchantedlearning.com/grammar/prefixsuffix/index.shtml</w:t>
              </w:r>
            </w:hyperlink>
            <w:r w:rsidDel="00000000" w:rsidR="00000000" w:rsidRPr="00000000">
              <w:rPr>
                <w:rtl w:val="0"/>
              </w:rPr>
            </w:r>
          </w:p>
        </w:tc>
        <w:tc>
          <w:tcPr>
            <w:vAlign w:val="center"/>
          </w:tcPr>
          <w:p w:rsidR="00000000" w:rsidDel="00000000" w:rsidP="00000000" w:rsidRDefault="00000000" w:rsidRPr="00000000" w14:paraId="000004D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21/6/2020</w:t>
            </w:r>
          </w:p>
        </w:tc>
      </w:tr>
      <w:tr>
        <w:trPr>
          <w:cantSplit w:val="0"/>
          <w:trHeight w:val="776" w:hRule="atLeast"/>
          <w:tblHeader w:val="0"/>
        </w:trPr>
        <w:tc>
          <w:tcPr>
            <w:vAlign w:val="center"/>
          </w:tcPr>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vAlign w:val="center"/>
          </w:tcPr>
          <w:p w:rsidR="00000000" w:rsidDel="00000000" w:rsidP="00000000" w:rsidRDefault="00000000" w:rsidRPr="00000000" w14:paraId="000004D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Compound nouns</w:t>
            </w:r>
          </w:p>
        </w:tc>
        <w:tc>
          <w:tcPr>
            <w:vAlign w:val="center"/>
          </w:tcPr>
          <w:p w:rsidR="00000000" w:rsidDel="00000000" w:rsidP="00000000" w:rsidRDefault="00000000" w:rsidRPr="00000000" w14:paraId="000004D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hyperlink r:id="rId19">
              <w:r w:rsidDel="00000000" w:rsidR="00000000" w:rsidRPr="00000000">
                <w:rPr>
                  <w:rFonts w:ascii="Times New Roman" w:cs="Times New Roman" w:eastAsia="Times New Roman" w:hAnsi="Times New Roman"/>
                  <w:b w:val="0"/>
                  <w:i w:val="0"/>
                  <w:smallCaps w:val="0"/>
                  <w:strike w:val="0"/>
                  <w:color w:val="0000ff"/>
                  <w:sz w:val="26"/>
                  <w:szCs w:val="26"/>
                  <w:u w:val="single"/>
                  <w:shd w:fill="auto" w:val="clear"/>
                  <w:vertAlign w:val="baseline"/>
                  <w:rtl w:val="0"/>
                </w:rPr>
                <w:t xml:space="preserve">https://7esl.com/compound-nouns/</w:t>
              </w:r>
            </w:hyperlink>
            <w:r w:rsidDel="00000000" w:rsidR="00000000" w:rsidRPr="00000000">
              <w:rPr>
                <w:rtl w:val="0"/>
              </w:rPr>
            </w:r>
          </w:p>
        </w:tc>
        <w:tc>
          <w:tcPr>
            <w:vAlign w:val="center"/>
          </w:tcPr>
          <w:p w:rsidR="00000000" w:rsidDel="00000000" w:rsidP="00000000" w:rsidRDefault="00000000" w:rsidRPr="00000000" w14:paraId="000004E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21/6/2020</w:t>
            </w:r>
          </w:p>
        </w:tc>
      </w:tr>
    </w:tbl>
    <w:p w:rsidR="00000000" w:rsidDel="00000000" w:rsidP="00000000" w:rsidRDefault="00000000" w:rsidRPr="00000000" w14:paraId="000004E1">
      <w:pPr>
        <w:spacing w:after="60" w:before="60" w:line="288" w:lineRule="auto"/>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tl w:val="0"/>
        </w:rPr>
      </w:r>
    </w:p>
    <w:p w:rsidR="00000000" w:rsidDel="00000000" w:rsidP="00000000" w:rsidRDefault="00000000" w:rsidRPr="00000000" w14:paraId="000004E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23"/>
        <w:tblW w:w="9066.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4"/>
        <w:gridCol w:w="2450"/>
        <w:gridCol w:w="2597"/>
        <w:gridCol w:w="1229"/>
        <w:gridCol w:w="2127"/>
        <w:tblGridChange w:id="0">
          <w:tblGrid>
            <w:gridCol w:w="664"/>
            <w:gridCol w:w="2450"/>
            <w:gridCol w:w="2597"/>
            <w:gridCol w:w="1229"/>
            <w:gridCol w:w="2127"/>
          </w:tblGrid>
        </w:tblGridChange>
      </w:tblGrid>
      <w:tr>
        <w:trPr>
          <w:cantSplit w:val="0"/>
          <w:trHeight w:val="579" w:hRule="atLeast"/>
          <w:tblHeader w:val="0"/>
        </w:trPr>
        <w:tc>
          <w:tcPr>
            <w:vMerge w:val="restart"/>
          </w:tcPr>
          <w:p w:rsidR="00000000" w:rsidDel="00000000" w:rsidP="00000000" w:rsidRDefault="00000000" w:rsidRPr="00000000" w14:paraId="000004E3">
            <w:pP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4E4">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TT</w:t>
            </w:r>
          </w:p>
        </w:tc>
        <w:tc>
          <w:tcPr>
            <w:vMerge w:val="restart"/>
            <w:vAlign w:val="center"/>
          </w:tcPr>
          <w:p w:rsidR="00000000" w:rsidDel="00000000" w:rsidP="00000000" w:rsidRDefault="00000000" w:rsidRPr="00000000" w14:paraId="000004E5">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giảng đường, Phòng thí nghiệm, xưởng, cơ sở thực hành</w:t>
            </w:r>
          </w:p>
        </w:tc>
        <w:tc>
          <w:tcPr>
            <w:gridSpan w:val="2"/>
            <w:vAlign w:val="center"/>
          </w:tcPr>
          <w:p w:rsidR="00000000" w:rsidDel="00000000" w:rsidP="00000000" w:rsidRDefault="00000000" w:rsidRPr="00000000" w14:paraId="000004E6">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Danh mục trang thiết bị, phần mềm chính phục vụ thí nghiệm, thực hành</w:t>
            </w:r>
          </w:p>
        </w:tc>
        <w:tc>
          <w:tcPr>
            <w:vMerge w:val="restart"/>
            <w:vAlign w:val="center"/>
          </w:tcPr>
          <w:p w:rsidR="00000000" w:rsidDel="00000000" w:rsidP="00000000" w:rsidRDefault="00000000" w:rsidRPr="00000000" w14:paraId="000004E8">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Phục vụ cho               nội dung Bài học/Chương</w:t>
            </w:r>
          </w:p>
        </w:tc>
      </w:tr>
      <w:tr>
        <w:trPr>
          <w:cantSplit w:val="0"/>
          <w:tblHeader w:val="0"/>
        </w:trPr>
        <w:tc>
          <w:tcPr>
            <w:vMerge w:val="continue"/>
          </w:tcPr>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4EB">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thiết bị, dụng cụ, phần mềm,…</w:t>
            </w:r>
          </w:p>
        </w:tc>
        <w:tc>
          <w:tcPr>
            <w:vAlign w:val="center"/>
          </w:tcPr>
          <w:p w:rsidR="00000000" w:rsidDel="00000000" w:rsidP="00000000" w:rsidRDefault="00000000" w:rsidRPr="00000000" w14:paraId="000004EC">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Số lượng</w:t>
            </w:r>
          </w:p>
        </w:tc>
        <w:tc>
          <w:tcPr>
            <w:vMerge w:val="continue"/>
            <w:vAlign w:val="center"/>
          </w:tcPr>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427" w:hRule="atLeast"/>
          <w:tblHeader w:val="0"/>
        </w:trPr>
        <w:tc>
          <w:tcPr>
            <w:gridSpan w:val="5"/>
            <w:vAlign w:val="center"/>
          </w:tcPr>
          <w:p w:rsidR="00000000" w:rsidDel="00000000" w:rsidP="00000000" w:rsidRDefault="00000000" w:rsidRPr="00000000" w14:paraId="000004EE">
            <w:pPr>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Ví dụ 1: học phần “Đọc hiểu 1”.</w:t>
            </w:r>
          </w:p>
        </w:tc>
      </w:tr>
      <w:tr>
        <w:trPr>
          <w:cantSplit w:val="0"/>
          <w:trHeight w:val="711" w:hRule="atLeast"/>
          <w:tblHeader w:val="0"/>
        </w:trPr>
        <w:tc>
          <w:tcPr>
            <w:vAlign w:val="center"/>
          </w:tcPr>
          <w:p w:rsidR="00000000" w:rsidDel="00000000" w:rsidP="00000000" w:rsidRDefault="00000000" w:rsidRPr="00000000" w14:paraId="000004F3">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vAlign w:val="center"/>
          </w:tcPr>
          <w:p w:rsidR="00000000" w:rsidDel="00000000" w:rsidP="00000000" w:rsidRDefault="00000000" w:rsidRPr="00000000" w14:paraId="000004F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Giảng đường Nhà B</w:t>
            </w:r>
          </w:p>
        </w:tc>
        <w:tc>
          <w:tcPr>
            <w:vAlign w:val="center"/>
          </w:tcPr>
          <w:p w:rsidR="00000000" w:rsidDel="00000000" w:rsidP="00000000" w:rsidRDefault="00000000" w:rsidRPr="00000000" w14:paraId="000004F5">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Máy chiếu, Loa, Mic.</w:t>
            </w:r>
          </w:p>
        </w:tc>
        <w:tc>
          <w:tcPr>
            <w:vAlign w:val="center"/>
          </w:tcPr>
          <w:p w:rsidR="00000000" w:rsidDel="00000000" w:rsidP="00000000" w:rsidRDefault="00000000" w:rsidRPr="00000000" w14:paraId="000004F6">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Mỗi thiết bị 01 cái</w:t>
            </w:r>
          </w:p>
        </w:tc>
        <w:tc>
          <w:tcPr>
            <w:vAlign w:val="center"/>
          </w:tcPr>
          <w:p w:rsidR="00000000" w:rsidDel="00000000" w:rsidP="00000000" w:rsidRDefault="00000000" w:rsidRPr="00000000" w14:paraId="000004F7">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Toàn học phần.</w:t>
            </w:r>
          </w:p>
        </w:tc>
      </w:tr>
      <w:tr>
        <w:trPr>
          <w:cantSplit w:val="0"/>
          <w:trHeight w:val="428" w:hRule="atLeast"/>
          <w:tblHeader w:val="0"/>
        </w:trPr>
        <w:tc>
          <w:tcPr>
            <w:gridSpan w:val="5"/>
            <w:vAlign w:val="center"/>
          </w:tcPr>
          <w:p w:rsidR="00000000" w:rsidDel="00000000" w:rsidP="00000000" w:rsidRDefault="00000000" w:rsidRPr="00000000" w14:paraId="000004F8">
            <w:pPr>
              <w:rPr>
                <w:rFonts w:ascii="12" w:cs="12" w:eastAsia="12" w:hAnsi="12"/>
                <w:color w:val="000000"/>
              </w:rPr>
            </w:pPr>
            <w:r w:rsidDel="00000000" w:rsidR="00000000" w:rsidRPr="00000000">
              <w:rPr>
                <w:rFonts w:ascii="Times New Roman" w:cs="Times New Roman" w:eastAsia="Times New Roman" w:hAnsi="Times New Roman"/>
                <w:i w:val="1"/>
                <w:color w:val="000000"/>
                <w:rtl w:val="0"/>
              </w:rPr>
              <w:t xml:space="preserve">Ví dụ 2: học phần “Thực hành chế biến bánh, kẹo”.</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4FD">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vAlign w:val="center"/>
          </w:tcPr>
          <w:p w:rsidR="00000000" w:rsidDel="00000000" w:rsidP="00000000" w:rsidRDefault="00000000" w:rsidRPr="00000000" w14:paraId="000004F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Phòng chế biến thực phẩm - Khu Nhà A</w:t>
            </w:r>
          </w:p>
        </w:tc>
        <w:tc>
          <w:tcPr>
            <w:vAlign w:val="center"/>
          </w:tcPr>
          <w:p w:rsidR="00000000" w:rsidDel="00000000" w:rsidP="00000000" w:rsidRDefault="00000000" w:rsidRPr="00000000" w14:paraId="000004FF">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Lò nướng, tủ ủ, tủ sấy, cân đồng hồ, cân phân tích, máy sấy ẩm, mấy đo cấu trúc….</w:t>
            </w:r>
          </w:p>
        </w:tc>
        <w:tc>
          <w:tcPr>
            <w:vAlign w:val="center"/>
          </w:tcPr>
          <w:p w:rsidR="00000000" w:rsidDel="00000000" w:rsidP="00000000" w:rsidRDefault="00000000" w:rsidRPr="00000000" w14:paraId="00000500">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Mỗi thiết bị 01 cái</w:t>
            </w:r>
          </w:p>
        </w:tc>
        <w:tc>
          <w:tcPr>
            <w:vAlign w:val="center"/>
          </w:tcPr>
          <w:p w:rsidR="00000000" w:rsidDel="00000000" w:rsidP="00000000" w:rsidRDefault="00000000" w:rsidRPr="00000000" w14:paraId="00000501">
            <w:pPr>
              <w:spacing w:after="60" w:before="6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chương 3; </w:t>
            </w:r>
          </w:p>
          <w:p w:rsidR="00000000" w:rsidDel="00000000" w:rsidP="00000000" w:rsidRDefault="00000000" w:rsidRPr="00000000" w14:paraId="00000502">
            <w:pPr>
              <w:spacing w:after="60" w:before="6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chương 4; </w:t>
            </w:r>
          </w:p>
          <w:p w:rsidR="00000000" w:rsidDel="00000000" w:rsidP="00000000" w:rsidRDefault="00000000" w:rsidRPr="00000000" w14:paraId="00000503">
            <w:pPr>
              <w:spacing w:after="60" w:before="6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chương 5; </w:t>
            </w:r>
          </w:p>
          <w:p w:rsidR="00000000" w:rsidDel="00000000" w:rsidP="00000000" w:rsidRDefault="00000000" w:rsidRPr="00000000" w14:paraId="00000504">
            <w:pPr>
              <w:spacing w:after="60" w:before="60" w:line="276"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chương 6.</w:t>
            </w:r>
          </w:p>
        </w:tc>
      </w:tr>
    </w:tbl>
    <w:p w:rsidR="00000000" w:rsidDel="00000000" w:rsidP="00000000" w:rsidRDefault="00000000" w:rsidRPr="00000000" w14:paraId="00000505">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p>
    <w:p w:rsidR="00000000" w:rsidDel="00000000" w:rsidP="00000000" w:rsidRDefault="00000000" w:rsidRPr="00000000" w14:paraId="00000506">
      <w:pPr>
        <w:spacing w:after="60" w:before="60" w:line="288"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Liệt kê, chi tiết hóa các rubrics được giảng viên sử dụng để đánh giá học phần.</w:t>
      </w:r>
    </w:p>
    <w:p w:rsidR="00000000" w:rsidDel="00000000" w:rsidP="00000000" w:rsidRDefault="00000000" w:rsidRPr="00000000" w14:paraId="00000507">
      <w:pPr>
        <w:spacing w:after="60" w:before="60" w:line="288"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u w:val="single"/>
          <w:rtl w:val="0"/>
        </w:rPr>
        <w:t xml:space="preserve">Ví dụ 10</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Rubrics đánh giá học phần “Đọc hiểu 1”</w:t>
      </w:r>
      <w:r w:rsidDel="00000000" w:rsidR="00000000" w:rsidRPr="00000000">
        <w:rPr>
          <w:rtl w:val="0"/>
        </w:rPr>
      </w:r>
    </w:p>
    <w:p w:rsidR="00000000" w:rsidDel="00000000" w:rsidP="00000000" w:rsidRDefault="00000000" w:rsidRPr="00000000" w14:paraId="00000508">
      <w:pPr>
        <w:spacing w:after="60" w:before="60" w:line="276"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Rubric 1. Đánh giá kỹ năng thuyết trình (Oral Presentation)</w:t>
      </w:r>
    </w:p>
    <w:tbl>
      <w:tblPr>
        <w:tblStyle w:val="Table24"/>
        <w:tblW w:w="8984.0" w:type="dxa"/>
        <w:jc w:val="left"/>
        <w:tblInd w:w="2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1169"/>
        <w:gridCol w:w="1218"/>
        <w:gridCol w:w="1505"/>
        <w:gridCol w:w="1679"/>
        <w:gridCol w:w="1770"/>
        <w:gridCol w:w="803"/>
        <w:tblGridChange w:id="0">
          <w:tblGrid>
            <w:gridCol w:w="840"/>
            <w:gridCol w:w="1169"/>
            <w:gridCol w:w="1218"/>
            <w:gridCol w:w="1505"/>
            <w:gridCol w:w="1679"/>
            <w:gridCol w:w="1770"/>
            <w:gridCol w:w="803"/>
          </w:tblGrid>
        </w:tblGridChange>
      </w:tblGrid>
      <w:tr>
        <w:trPr>
          <w:cantSplit w:val="0"/>
          <w:trHeight w:val="331" w:hRule="atLeast"/>
          <w:tblHeader w:val="1"/>
        </w:trPr>
        <w:tc>
          <w:tcPr>
            <w:vMerge w:val="restart"/>
            <w:shd w:fill="auto" w:val="clear"/>
            <w:vAlign w:val="center"/>
          </w:tcPr>
          <w:p w:rsidR="00000000" w:rsidDel="00000000" w:rsidP="00000000" w:rsidRDefault="00000000" w:rsidRPr="00000000" w14:paraId="00000509">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Tiêu chí                   đánh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giá</w:t>
            </w:r>
          </w:p>
        </w:tc>
        <w:tc>
          <w:tcPr>
            <w:gridSpan w:val="5"/>
            <w:shd w:fill="auto" w:val="clear"/>
            <w:vAlign w:val="center"/>
          </w:tcPr>
          <w:p w:rsidR="00000000" w:rsidDel="00000000" w:rsidP="00000000" w:rsidRDefault="00000000" w:rsidRPr="00000000" w14:paraId="0000050A">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độ đạt chuẩn quy định</w:t>
            </w:r>
          </w:p>
        </w:tc>
        <w:tc>
          <w:tcPr>
            <w:vMerge w:val="restart"/>
            <w:shd w:fill="auto" w:val="clear"/>
            <w:vAlign w:val="center"/>
          </w:tcPr>
          <w:p w:rsidR="00000000" w:rsidDel="00000000" w:rsidP="00000000" w:rsidRDefault="00000000" w:rsidRPr="00000000" w14:paraId="0000050F">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Trọng số</w:t>
            </w:r>
          </w:p>
        </w:tc>
      </w:tr>
      <w:tr>
        <w:trPr>
          <w:cantSplit w:val="0"/>
          <w:trHeight w:val="407" w:hRule="atLeast"/>
          <w:tblHeader w:val="1"/>
        </w:trPr>
        <w:tc>
          <w:tcPr>
            <w:vMerge w:val="continue"/>
            <w:shd w:fill="auto" w:val="clear"/>
            <w:vAlign w:val="center"/>
          </w:tcPr>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vAlign w:val="center"/>
          </w:tcPr>
          <w:p w:rsidR="00000000" w:rsidDel="00000000" w:rsidP="00000000" w:rsidRDefault="00000000" w:rsidRPr="00000000" w14:paraId="00000511">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w:t>
            </w:r>
          </w:p>
          <w:p w:rsidR="00000000" w:rsidDel="00000000" w:rsidP="00000000" w:rsidRDefault="00000000" w:rsidRPr="00000000" w14:paraId="00000512">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shd w:fill="auto" w:val="clear"/>
            <w:vAlign w:val="center"/>
          </w:tcPr>
          <w:p w:rsidR="00000000" w:rsidDel="00000000" w:rsidP="00000000" w:rsidRDefault="00000000" w:rsidRPr="00000000" w14:paraId="00000513">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514">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(4.0-5.4)</w:t>
            </w:r>
          </w:p>
        </w:tc>
        <w:tc>
          <w:tcPr>
            <w:shd w:fill="auto" w:val="clear"/>
            <w:vAlign w:val="center"/>
          </w:tcPr>
          <w:p w:rsidR="00000000" w:rsidDel="00000000" w:rsidP="00000000" w:rsidRDefault="00000000" w:rsidRPr="00000000" w14:paraId="00000515">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516">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shd w:fill="auto" w:val="clear"/>
            <w:vAlign w:val="center"/>
          </w:tcPr>
          <w:p w:rsidR="00000000" w:rsidDel="00000000" w:rsidP="00000000" w:rsidRDefault="00000000" w:rsidRPr="00000000" w14:paraId="00000517">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w:t>
            </w:r>
          </w:p>
          <w:p w:rsidR="00000000" w:rsidDel="00000000" w:rsidP="00000000" w:rsidRDefault="00000000" w:rsidRPr="00000000" w14:paraId="00000518">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shd w:fill="auto" w:val="clear"/>
            <w:vAlign w:val="center"/>
          </w:tcPr>
          <w:p w:rsidR="00000000" w:rsidDel="00000000" w:rsidP="00000000" w:rsidRDefault="00000000" w:rsidRPr="00000000" w14:paraId="00000519">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w:t>
            </w:r>
          </w:p>
          <w:p w:rsidR="00000000" w:rsidDel="00000000" w:rsidP="00000000" w:rsidRDefault="00000000" w:rsidRPr="00000000" w14:paraId="0000051A">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shd w:fill="auto" w:val="clear"/>
            <w:vAlign w:val="center"/>
          </w:tcPr>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51C">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báo cáo</w:t>
            </w:r>
          </w:p>
        </w:tc>
        <w:tc>
          <w:tcPr>
            <w:shd w:fill="auto" w:val="clear"/>
            <w:vAlign w:val="center"/>
          </w:tcPr>
          <w:p w:rsidR="00000000" w:rsidDel="00000000" w:rsidP="00000000" w:rsidRDefault="00000000" w:rsidRPr="00000000" w14:paraId="0000051D">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có  nội  dung hoặc  nội  dung không phù hợp với yêu cầu</w:t>
            </w:r>
          </w:p>
        </w:tc>
        <w:tc>
          <w:tcPr>
            <w:shd w:fill="auto" w:val="clear"/>
            <w:vAlign w:val="center"/>
          </w:tcPr>
          <w:p w:rsidR="00000000" w:rsidDel="00000000" w:rsidP="00000000" w:rsidRDefault="00000000" w:rsidRPr="00000000" w14:paraId="0000051E">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yêu cầu, hình ảnh và  giải thích chưa rõ ràng</w:t>
            </w:r>
          </w:p>
        </w:tc>
        <w:tc>
          <w:tcPr>
            <w:shd w:fill="auto" w:val="clear"/>
            <w:vAlign w:val="center"/>
          </w:tcPr>
          <w:p w:rsidR="00000000" w:rsidDel="00000000" w:rsidP="00000000" w:rsidRDefault="00000000" w:rsidRPr="00000000" w14:paraId="0000051F">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w:t>
            </w:r>
          </w:p>
        </w:tc>
        <w:tc>
          <w:tcPr>
            <w:shd w:fill="auto" w:val="clear"/>
            <w:vAlign w:val="center"/>
          </w:tcPr>
          <w:p w:rsidR="00000000" w:rsidDel="00000000" w:rsidP="00000000" w:rsidRDefault="00000000" w:rsidRPr="00000000" w14:paraId="00000520">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w:t>
            </w:r>
          </w:p>
        </w:tc>
        <w:tc>
          <w:tcPr>
            <w:shd w:fill="auto" w:val="clear"/>
            <w:vAlign w:val="center"/>
          </w:tcPr>
          <w:p w:rsidR="00000000" w:rsidDel="00000000" w:rsidP="00000000" w:rsidRDefault="00000000" w:rsidRPr="00000000" w14:paraId="00000521">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 và giải thích cụ thể hiểu biết trên video.</w:t>
            </w:r>
          </w:p>
        </w:tc>
        <w:tc>
          <w:tcPr>
            <w:shd w:fill="auto" w:val="clear"/>
            <w:vAlign w:val="center"/>
          </w:tcPr>
          <w:p w:rsidR="00000000" w:rsidDel="00000000" w:rsidP="00000000" w:rsidRDefault="00000000" w:rsidRPr="00000000" w14:paraId="00000522">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50%</w:t>
            </w:r>
          </w:p>
        </w:tc>
      </w:tr>
      <w:tr>
        <w:trPr>
          <w:cantSplit w:val="0"/>
          <w:trHeight w:val="629" w:hRule="atLeast"/>
          <w:tblHeader w:val="0"/>
        </w:trPr>
        <w:tc>
          <w:tcPr>
            <w:shd w:fill="auto" w:val="clear"/>
            <w:vAlign w:val="center"/>
          </w:tcPr>
          <w:p w:rsidR="00000000" w:rsidDel="00000000" w:rsidP="00000000" w:rsidRDefault="00000000" w:rsidRPr="00000000" w14:paraId="00000523">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slide</w:t>
            </w:r>
          </w:p>
        </w:tc>
        <w:tc>
          <w:tcPr>
            <w:shd w:fill="auto" w:val="clear"/>
            <w:vAlign w:val="center"/>
          </w:tcPr>
          <w:p w:rsidR="00000000" w:rsidDel="00000000" w:rsidP="00000000" w:rsidRDefault="00000000" w:rsidRPr="00000000" w14:paraId="00000524">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quá sơ sài, không đủ số lượng theo quy định</w:t>
            </w:r>
          </w:p>
        </w:tc>
        <w:tc>
          <w:tcPr>
            <w:shd w:fill="auto" w:val="clear"/>
            <w:vAlign w:val="center"/>
          </w:tcPr>
          <w:p w:rsidR="00000000" w:rsidDel="00000000" w:rsidP="00000000" w:rsidRDefault="00000000" w:rsidRPr="00000000" w14:paraId="00000525">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số lượng phù hợp, sử dụng</w:t>
            </w:r>
          </w:p>
          <w:p w:rsidR="00000000" w:rsidDel="00000000" w:rsidP="00000000" w:rsidRDefault="00000000" w:rsidRPr="00000000" w14:paraId="00000526">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từ  ngữ và hình  ảnh rõ ràng</w:t>
            </w:r>
          </w:p>
        </w:tc>
        <w:tc>
          <w:tcPr>
            <w:shd w:fill="auto" w:val="clear"/>
            <w:vAlign w:val="center"/>
          </w:tcPr>
          <w:p w:rsidR="00000000" w:rsidDel="00000000" w:rsidP="00000000" w:rsidRDefault="00000000" w:rsidRPr="00000000" w14:paraId="00000527">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(introduction, body and conclusion)</w:t>
            </w:r>
          </w:p>
        </w:tc>
        <w:tc>
          <w:tcPr>
            <w:shd w:fill="auto" w:val="clear"/>
            <w:vAlign w:val="center"/>
          </w:tcPr>
          <w:p w:rsidR="00000000" w:rsidDel="00000000" w:rsidP="00000000" w:rsidRDefault="00000000" w:rsidRPr="00000000" w14:paraId="00000528">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thể  hiện  sự thành thạo trong trình bày</w:t>
            </w:r>
          </w:p>
        </w:tc>
        <w:tc>
          <w:tcPr>
            <w:shd w:fill="auto" w:val="clear"/>
            <w:vAlign w:val="center"/>
          </w:tcPr>
          <w:p w:rsidR="00000000" w:rsidDel="00000000" w:rsidP="00000000" w:rsidRDefault="00000000" w:rsidRPr="00000000" w14:paraId="00000529">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Thuật ngữ sử dụng đơn giản dễ hiểu. Thể hiện sự thành thạo trong trình bày và ngôn ngữ.</w:t>
            </w:r>
          </w:p>
        </w:tc>
        <w:tc>
          <w:tcPr>
            <w:shd w:fill="auto" w:val="clear"/>
            <w:vAlign w:val="center"/>
          </w:tcPr>
          <w:p w:rsidR="00000000" w:rsidDel="00000000" w:rsidP="00000000" w:rsidRDefault="00000000" w:rsidRPr="00000000" w14:paraId="0000052A">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r>
        <w:trPr>
          <w:cantSplit w:val="0"/>
          <w:trHeight w:val="4387" w:hRule="atLeast"/>
          <w:tblHeader w:val="0"/>
        </w:trPr>
        <w:tc>
          <w:tcPr>
            <w:shd w:fill="auto" w:val="clear"/>
            <w:vAlign w:val="center"/>
          </w:tcPr>
          <w:p w:rsidR="00000000" w:rsidDel="00000000" w:rsidP="00000000" w:rsidRDefault="00000000" w:rsidRPr="00000000" w14:paraId="0000052B">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Thuyết trình</w:t>
            </w:r>
          </w:p>
        </w:tc>
        <w:tc>
          <w:tcPr>
            <w:shd w:fill="auto" w:val="clear"/>
            <w:vAlign w:val="center"/>
          </w:tcPr>
          <w:p w:rsidR="00000000" w:rsidDel="00000000" w:rsidP="00000000" w:rsidRDefault="00000000" w:rsidRPr="00000000" w14:paraId="0000052C">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không logic, vượt quá thời gian quy định.  Sử  dụng  thuật ngữ không đúng, phát âm  không  rõ,  giọng nói  nhỏ.  Người  nghe không hiểu.</w:t>
            </w:r>
          </w:p>
        </w:tc>
        <w:tc>
          <w:tcPr>
            <w:shd w:fill="auto" w:val="clear"/>
            <w:vAlign w:val="center"/>
          </w:tcPr>
          <w:p w:rsidR="00000000" w:rsidDel="00000000" w:rsidP="00000000" w:rsidRDefault="00000000" w:rsidRPr="00000000" w14:paraId="0000052D">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Bài  trình  bày  đầy  đủ. Giọng nói nhỏ, phát âm còn một số từ không rõ, sử dụng thuật ngữ phức chưa có  tương tác với người nghe khi trình bày.</w:t>
            </w:r>
          </w:p>
        </w:tc>
        <w:tc>
          <w:tcPr>
            <w:shd w:fill="auto" w:val="clear"/>
            <w:vAlign w:val="center"/>
          </w:tcPr>
          <w:p w:rsidR="00000000" w:rsidDel="00000000" w:rsidP="00000000" w:rsidRDefault="00000000" w:rsidRPr="00000000" w14:paraId="0000052E">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có bố cục 3 phần rõ ràng. Giọng nói vừa phải, rõ ràng, dễ nghe, thời gian trình bày đúng quy định, thỉnh thoảng có tương tác với người nghe. Người nghe có thể hiểu và kịp theo dõi nội dung trình bày</w:t>
            </w:r>
          </w:p>
        </w:tc>
        <w:tc>
          <w:tcPr>
            <w:shd w:fill="auto" w:val="clear"/>
            <w:vAlign w:val="center"/>
          </w:tcPr>
          <w:p w:rsidR="00000000" w:rsidDel="00000000" w:rsidP="00000000" w:rsidRDefault="00000000" w:rsidRPr="00000000" w14:paraId="0000052F">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dễ hiểu. Sử dụng các thuật ngữ đơn giản, dễ hiểu. Bố cục rõ ràng. Giọng nói  rõ ràng, lưu loát. Thời gian trình bày đúng quy định. Tương tác tốt với người  nghe.  Người  nghe  có  thể hiểu được nội dung trình bày.</w:t>
            </w:r>
          </w:p>
        </w:tc>
        <w:tc>
          <w:tcPr>
            <w:shd w:fill="auto" w:val="clear"/>
            <w:vAlign w:val="center"/>
          </w:tcPr>
          <w:p w:rsidR="00000000" w:rsidDel="00000000" w:rsidP="00000000" w:rsidRDefault="00000000" w:rsidRPr="00000000" w14:paraId="00000530">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Bố cục rõ ràng. Giọng nói rõ ràng, lưu loát. Thu hút sự chú ý của người nghe, tương  tác tốt với người nghe. Người nghe có thể hiểu và theo kịp tất cả nội dung trình bày.  Thời  gian  trình  bày  đúng  quy định.</w:t>
            </w:r>
          </w:p>
        </w:tc>
        <w:tc>
          <w:tcPr>
            <w:shd w:fill="auto" w:val="clear"/>
            <w:vAlign w:val="center"/>
          </w:tcPr>
          <w:p w:rsidR="00000000" w:rsidDel="00000000" w:rsidP="00000000" w:rsidRDefault="00000000" w:rsidRPr="00000000" w14:paraId="00000531">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bl>
    <w:p w:rsidR="00000000" w:rsidDel="00000000" w:rsidP="00000000" w:rsidRDefault="00000000" w:rsidRPr="00000000" w14:paraId="00000532">
      <w:pPr>
        <w:spacing w:after="60" w:before="60" w:line="288" w:lineRule="auto"/>
        <w:ind w:firstLine="426"/>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p>
    <w:p w:rsidR="00000000" w:rsidDel="00000000" w:rsidP="00000000" w:rsidRDefault="00000000" w:rsidRPr="00000000" w14:paraId="00000533">
      <w:pPr>
        <w:spacing w:after="60" w:before="60" w:line="288"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Phần này cung cấp thông tin về giảng viên giảng dạy học phần, cách thức để sinh viên lên hệ với giảng viên</w:t>
      </w:r>
    </w:p>
    <w:p w:rsidR="00000000" w:rsidDel="00000000" w:rsidP="00000000" w:rsidRDefault="00000000" w:rsidRPr="00000000" w14:paraId="00000534">
      <w:pPr>
        <w:spacing w:after="60" w:before="60" w:line="288" w:lineRule="auto"/>
        <w:ind w:firstLine="567"/>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u w:val="single"/>
          <w:rtl w:val="0"/>
        </w:rPr>
        <w:t xml:space="preserve">Ví dụ 11</w:t>
      </w: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b w:val="1"/>
          <w:color w:val="000000"/>
          <w:sz w:val="26"/>
          <w:szCs w:val="26"/>
          <w:rtl w:val="0"/>
        </w:rPr>
        <w:t xml:space="preserve">Thông tin về giảng viên phụ trách học phần</w:t>
      </w:r>
      <w:r w:rsidDel="00000000" w:rsidR="00000000" w:rsidRPr="00000000">
        <w:rPr>
          <w:rtl w:val="0"/>
        </w:rPr>
      </w:r>
    </w:p>
    <w:tbl>
      <w:tblPr>
        <w:tblStyle w:val="Table25"/>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9"/>
        <w:gridCol w:w="4301"/>
        <w:gridCol w:w="3822"/>
        <w:tblGridChange w:id="0">
          <w:tblGrid>
            <w:gridCol w:w="939"/>
            <w:gridCol w:w="4301"/>
            <w:gridCol w:w="3822"/>
          </w:tblGrid>
        </w:tblGridChange>
      </w:tblGrid>
      <w:tr>
        <w:trPr>
          <w:cantSplit w:val="0"/>
          <w:tblHeader w:val="0"/>
        </w:trPr>
        <w:tc>
          <w:tcPr/>
          <w:p w:rsidR="00000000" w:rsidDel="00000000" w:rsidP="00000000" w:rsidRDefault="00000000" w:rsidRPr="00000000" w14:paraId="0000053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53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53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blHeader w:val="0"/>
        </w:trPr>
        <w:tc>
          <w:tcPr/>
          <w:p w:rsidR="00000000" w:rsidDel="00000000" w:rsidP="00000000" w:rsidRDefault="00000000" w:rsidRPr="00000000" w14:paraId="00000538">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p w:rsidR="00000000" w:rsidDel="00000000" w:rsidP="00000000" w:rsidRDefault="00000000" w:rsidRPr="00000000" w14:paraId="00000539">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PGS.TS. Nguyễn Văn A</w:t>
            </w:r>
          </w:p>
        </w:tc>
        <w:tc>
          <w:tcPr/>
          <w:p w:rsidR="00000000" w:rsidDel="00000000" w:rsidP="00000000" w:rsidRDefault="00000000" w:rsidRPr="00000000" w14:paraId="0000053A">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nva@vnkgu.edu.vn</w:t>
            </w:r>
          </w:p>
        </w:tc>
      </w:tr>
      <w:tr>
        <w:trPr>
          <w:cantSplit w:val="0"/>
          <w:tblHeader w:val="0"/>
        </w:trPr>
        <w:tc>
          <w:tcPr/>
          <w:p w:rsidR="00000000" w:rsidDel="00000000" w:rsidP="00000000" w:rsidRDefault="00000000" w:rsidRPr="00000000" w14:paraId="0000053B">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2</w:t>
            </w:r>
          </w:p>
        </w:tc>
        <w:tc>
          <w:tcPr/>
          <w:p w:rsidR="00000000" w:rsidDel="00000000" w:rsidP="00000000" w:rsidRDefault="00000000" w:rsidRPr="00000000" w14:paraId="0000053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Ths. Trần Thị B</w:t>
            </w:r>
          </w:p>
        </w:tc>
        <w:tc>
          <w:tcPr/>
          <w:p w:rsidR="00000000" w:rsidDel="00000000" w:rsidP="00000000" w:rsidRDefault="00000000" w:rsidRPr="00000000" w14:paraId="0000053D">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ttb@vnkgu.edu.vn</w:t>
            </w:r>
          </w:p>
        </w:tc>
      </w:tr>
    </w:tbl>
    <w:p w:rsidR="00000000" w:rsidDel="00000000" w:rsidP="00000000" w:rsidRDefault="00000000" w:rsidRPr="00000000" w14:paraId="0000053E">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sectPr>
      <w:headerReference r:id="rId20" w:type="default"/>
      <w:type w:val="nextPage"/>
      <w:pgSz w:h="16839" w:w="11907" w:orient="portrait"/>
      <w:pgMar w:bottom="1134" w:top="1134" w:left="1701" w:right="1134" w:header="567" w:footer="567"/>
      <w:pgNumType w:start="1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12"/>
  <w:font w:name="Wingding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360" w:hanging="36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720" w:hanging="720"/>
      </w:pPr>
      <w:rPr/>
    </w:lvl>
    <w:lvl w:ilvl="6">
      <w:start w:val="1"/>
      <w:numFmt w:val="decimal"/>
      <w:lvlText w:val="%1.%2.%3.%4.%5.%6.%7"/>
      <w:lvlJc w:val="left"/>
      <w:pPr>
        <w:ind w:left="1080" w:hanging="1080"/>
      </w:pPr>
      <w:rPr/>
    </w:lvl>
    <w:lvl w:ilvl="7">
      <w:start w:val="1"/>
      <w:numFmt w:val="decimal"/>
      <w:lvlText w:val="%1.%2.%3.%4.%5.%6.%7.%8"/>
      <w:lvlJc w:val="left"/>
      <w:pPr>
        <w:ind w:left="1080" w:hanging="1080"/>
      </w:pPr>
      <w:rPr/>
    </w:lvl>
    <w:lvl w:ilvl="8">
      <w:start w:val="1"/>
      <w:numFmt w:val="decimal"/>
      <w:lvlText w:val="%1.%2.%3.%4.%5.%6.%7.%8.%9"/>
      <w:lvlJc w:val="left"/>
      <w:pPr>
        <w:ind w:left="1080" w:hanging="10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paragraph" w:styleId="Heading3">
    <w:name w:val="heading 3"/>
    <w:basedOn w:val="Normal"/>
    <w:next w:val="Normal"/>
    <w:link w:val="Heading3Char"/>
    <w:uiPriority w:val="9"/>
    <w:unhideWhenUsed w:val="1"/>
    <w:qFormat w:val="1"/>
    <w:rsid w:val="007C1E00"/>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character" w:styleId="fontstyle01" w:customStyle="1">
    <w:name w:val="fontstyle01"/>
    <w:rsid w:val="000409D9"/>
    <w:rPr>
      <w:rFonts w:ascii="TimesNewRomanPSMT" w:hAnsi="TimesNewRomanPSMT" w:hint="default"/>
      <w:b w:val="0"/>
      <w:bCs w:val="0"/>
      <w:i w:val="0"/>
      <w:iCs w:val="0"/>
      <w:color w:val="000000"/>
      <w:sz w:val="22"/>
      <w:szCs w:val="22"/>
    </w:rPr>
  </w:style>
  <w:style w:type="paragraph" w:styleId="BodyText2">
    <w:name w:val="Body Text 2"/>
    <w:basedOn w:val="Normal"/>
    <w:link w:val="BodyText2Char"/>
    <w:rsid w:val="0018319D"/>
    <w:pPr>
      <w:spacing w:after="120" w:line="480" w:lineRule="auto"/>
    </w:pPr>
    <w:rPr>
      <w:rFonts w:ascii="Times New Roman" w:cs="Times New Roman" w:eastAsia="Times New Roman" w:hAnsi="Times New Roman"/>
      <w:sz w:val="26"/>
      <w:szCs w:val="26"/>
      <w:lang w:eastAsia="x-none" w:val="x-none"/>
    </w:rPr>
  </w:style>
  <w:style w:type="character" w:styleId="BodyText2Char" w:customStyle="1">
    <w:name w:val="Body Text 2 Char"/>
    <w:basedOn w:val="DefaultParagraphFont"/>
    <w:link w:val="BodyText2"/>
    <w:rsid w:val="0018319D"/>
    <w:rPr>
      <w:rFonts w:ascii="Times New Roman" w:cs="Times New Roman" w:eastAsia="Times New Roman" w:hAnsi="Times New Roman"/>
      <w:sz w:val="26"/>
      <w:szCs w:val="26"/>
      <w:lang w:eastAsia="x-none" w:val="x-none"/>
    </w:rPr>
  </w:style>
  <w:style w:type="character" w:styleId="Heading3Char" w:customStyle="1">
    <w:name w:val="Heading 3 Char"/>
    <w:basedOn w:val="DefaultParagraphFont"/>
    <w:link w:val="Heading3"/>
    <w:uiPriority w:val="9"/>
    <w:rsid w:val="007C1E00"/>
    <w:rPr>
      <w:rFonts w:asciiTheme="majorHAnsi" w:cstheme="majorBidi" w:eastAsiaTheme="majorEastAsia" w:hAnsiTheme="majorHAnsi"/>
      <w:color w:val="1f4d78" w:themeColor="accent1" w:themeShade="00007F"/>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4.xml"/><Relationship Id="rId11" Type="http://schemas.openxmlformats.org/officeDocument/2006/relationships/header" Target="header1.xml"/><Relationship Id="rId10" Type="http://schemas.openxmlformats.org/officeDocument/2006/relationships/image" Target="media/image2.png"/><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15" Type="http://schemas.openxmlformats.org/officeDocument/2006/relationships/hyperlink" Target="https://paraphrasing-tool.com/" TargetMode="External"/><Relationship Id="rId14" Type="http://schemas.openxmlformats.org/officeDocument/2006/relationships/hyperlink" Target="http://oxford.edu.vn/goc-tieng-anh/kinh-nghiem-hoc-tieng-anh/ky-nang-skimming-va-scanning--de-bai-doc-khong-kho-586.html" TargetMode="External"/><Relationship Id="rId17" Type="http://schemas.openxmlformats.org/officeDocument/2006/relationships/hyperlink" Target="https://www.englisch-hilfen.de/en/exercises/active_passive/active_or_passive2.htm" TargetMode="External"/><Relationship Id="rId16" Type="http://schemas.openxmlformats.org/officeDocument/2006/relationships/hyperlink" Target="http://ielts-fighter.com/reading/Unit-1-Ki-nang-lam-bai-Multiple-choice_mt1453085130.html" TargetMode="External"/><Relationship Id="rId5" Type="http://schemas.openxmlformats.org/officeDocument/2006/relationships/styles" Target="styles.xml"/><Relationship Id="rId19" Type="http://schemas.openxmlformats.org/officeDocument/2006/relationships/hyperlink" Target="https://7esl.com/compound-nouns/" TargetMode="External"/><Relationship Id="rId6" Type="http://schemas.openxmlformats.org/officeDocument/2006/relationships/customXml" Target="../customXML/item1.xml"/><Relationship Id="rId18" Type="http://schemas.openxmlformats.org/officeDocument/2006/relationships/hyperlink" Target="https://www.enchantedlearning.com/grammar/prefixsuffix/index.shtml" TargetMode="External"/><Relationship Id="rId7" Type="http://schemas.openxmlformats.org/officeDocument/2006/relationships/image" Target="media/image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5yhe7/Y6IBsauOVNYE/AC2lKEA==">CgMxLjAyCGguZ2pkZ3hzOAByITFZZGtRT3E4clM5RWtkc2tkOGpkallrUjNScnhkbUhFSA==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2024-08-13T08:01:00Z</dcterms:created>
  <dc:creator>Microsoft account</dc:creator>
</cp:coreProperties>
</file>